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D0DE5" w14:textId="77777777" w:rsidR="002715B5" w:rsidRPr="006A2F9F" w:rsidRDefault="002715B5" w:rsidP="001C5016">
      <w:pPr>
        <w:pStyle w:val="a6"/>
        <w:rPr>
          <w:rFonts w:ascii="Times New Roman" w:hAnsi="Times New Roman"/>
        </w:rPr>
      </w:pPr>
    </w:p>
    <w:p w14:paraId="544AE0CF" w14:textId="77777777" w:rsidR="002715B5" w:rsidRPr="006A2F9F" w:rsidRDefault="002715B5" w:rsidP="001C5016">
      <w:pPr>
        <w:pStyle w:val="a6"/>
        <w:rPr>
          <w:rFonts w:ascii="Times New Roman" w:hAnsi="Times New Roman"/>
        </w:rPr>
      </w:pPr>
    </w:p>
    <w:p w14:paraId="579F3E23" w14:textId="77777777" w:rsidR="002715B5" w:rsidRPr="006A2F9F" w:rsidRDefault="002715B5" w:rsidP="001C5016">
      <w:pPr>
        <w:pStyle w:val="a6"/>
        <w:rPr>
          <w:rFonts w:ascii="Times New Roman" w:hAnsi="Times New Roman"/>
        </w:rPr>
      </w:pPr>
    </w:p>
    <w:p w14:paraId="131FB5DC" w14:textId="77777777" w:rsidR="002715B5" w:rsidRPr="006A2F9F" w:rsidRDefault="002715B5" w:rsidP="001C5016">
      <w:pPr>
        <w:pStyle w:val="a6"/>
        <w:rPr>
          <w:rFonts w:ascii="Times New Roman" w:hAnsi="Times New Roman"/>
        </w:rPr>
      </w:pPr>
    </w:p>
    <w:p w14:paraId="4290770A" w14:textId="77777777" w:rsidR="002715B5" w:rsidRPr="006A2F9F" w:rsidRDefault="002715B5" w:rsidP="001C5016">
      <w:pPr>
        <w:pStyle w:val="a6"/>
        <w:rPr>
          <w:rFonts w:ascii="Times New Roman" w:hAnsi="Times New Roman"/>
        </w:rPr>
      </w:pPr>
    </w:p>
    <w:p w14:paraId="3B33845D" w14:textId="77777777" w:rsidR="002715B5" w:rsidRPr="006A2F9F" w:rsidRDefault="002715B5" w:rsidP="001C5016">
      <w:pPr>
        <w:pStyle w:val="a6"/>
        <w:rPr>
          <w:rFonts w:ascii="Times New Roman" w:hAnsi="Times New Roman"/>
        </w:rPr>
      </w:pPr>
    </w:p>
    <w:p w14:paraId="4269B36F" w14:textId="77777777" w:rsidR="002715B5" w:rsidRPr="006A2F9F" w:rsidRDefault="002715B5" w:rsidP="001C5016">
      <w:pPr>
        <w:pStyle w:val="a6"/>
        <w:rPr>
          <w:rFonts w:ascii="Times New Roman" w:hAnsi="Times New Roman"/>
        </w:rPr>
      </w:pPr>
    </w:p>
    <w:p w14:paraId="6C158662" w14:textId="77777777" w:rsidR="002715B5" w:rsidRPr="006A2F9F" w:rsidRDefault="002715B5" w:rsidP="001C5016">
      <w:pPr>
        <w:pStyle w:val="a6"/>
        <w:rPr>
          <w:rFonts w:ascii="Times New Roman" w:hAnsi="Times New Roman"/>
        </w:rPr>
      </w:pPr>
    </w:p>
    <w:p w14:paraId="10D14E5F" w14:textId="77777777" w:rsidR="002715B5" w:rsidRPr="006A2F9F" w:rsidRDefault="002715B5" w:rsidP="001C5016">
      <w:pPr>
        <w:pStyle w:val="a6"/>
        <w:rPr>
          <w:rFonts w:ascii="Times New Roman" w:hAnsi="Times New Roman"/>
        </w:rPr>
      </w:pPr>
    </w:p>
    <w:p w14:paraId="48B85439" w14:textId="77777777" w:rsidR="002715B5" w:rsidRPr="006A2F9F" w:rsidRDefault="002715B5" w:rsidP="001C5016">
      <w:pPr>
        <w:pStyle w:val="a6"/>
        <w:rPr>
          <w:rFonts w:ascii="Times New Roman" w:hAnsi="Times New Roman"/>
        </w:rPr>
      </w:pPr>
    </w:p>
    <w:p w14:paraId="6283F402" w14:textId="77777777" w:rsidR="002715B5" w:rsidRPr="006A2F9F" w:rsidRDefault="002715B5" w:rsidP="001C5016">
      <w:pPr>
        <w:pStyle w:val="a6"/>
        <w:rPr>
          <w:rFonts w:ascii="Times New Roman" w:hAnsi="Times New Roman"/>
        </w:rPr>
      </w:pPr>
    </w:p>
    <w:p w14:paraId="7B34E0BE" w14:textId="77777777" w:rsidR="002715B5" w:rsidRPr="006A2F9F" w:rsidRDefault="002715B5" w:rsidP="001C5016">
      <w:pPr>
        <w:pStyle w:val="a6"/>
        <w:rPr>
          <w:rFonts w:ascii="Times New Roman" w:hAnsi="Times New Roman"/>
        </w:rPr>
      </w:pPr>
    </w:p>
    <w:p w14:paraId="369EC811" w14:textId="77777777" w:rsidR="002715B5" w:rsidRPr="006A2F9F" w:rsidRDefault="002715B5" w:rsidP="001C5016">
      <w:pPr>
        <w:pStyle w:val="a6"/>
        <w:rPr>
          <w:rFonts w:ascii="Times New Roman" w:hAnsi="Times New Roman"/>
        </w:rPr>
      </w:pPr>
    </w:p>
    <w:p w14:paraId="046E1583" w14:textId="77777777" w:rsidR="002715B5" w:rsidRPr="006A2F9F" w:rsidRDefault="002715B5" w:rsidP="001C5016">
      <w:pPr>
        <w:pStyle w:val="a6"/>
        <w:rPr>
          <w:rFonts w:ascii="Times New Roman" w:hAnsi="Times New Roman"/>
        </w:rPr>
      </w:pPr>
    </w:p>
    <w:p w14:paraId="0E3BF432" w14:textId="77777777" w:rsidR="002715B5" w:rsidRDefault="002715B5" w:rsidP="001C5016">
      <w:pPr>
        <w:pStyle w:val="a6"/>
        <w:rPr>
          <w:rFonts w:ascii="Times New Roman" w:hAnsi="Times New Roman"/>
        </w:rPr>
      </w:pPr>
    </w:p>
    <w:p w14:paraId="2D13DF15" w14:textId="77777777" w:rsidR="00E2684C" w:rsidRDefault="00E2684C" w:rsidP="001C5016">
      <w:pPr>
        <w:pStyle w:val="a6"/>
        <w:rPr>
          <w:rFonts w:ascii="Times New Roman" w:hAnsi="Times New Roman"/>
        </w:rPr>
      </w:pPr>
    </w:p>
    <w:p w14:paraId="6E61F5F4" w14:textId="77777777" w:rsidR="00E2684C" w:rsidRPr="006A2F9F" w:rsidRDefault="00E2684C" w:rsidP="001C5016">
      <w:pPr>
        <w:pStyle w:val="a6"/>
        <w:rPr>
          <w:rFonts w:ascii="Times New Roman" w:hAnsi="Times New Roman"/>
        </w:rPr>
      </w:pPr>
    </w:p>
    <w:p w14:paraId="3F257CDD" w14:textId="224971F8" w:rsidR="002715B5" w:rsidRPr="00644A2F" w:rsidRDefault="002715B5" w:rsidP="002715B5">
      <w:pPr>
        <w:pStyle w:val="a4"/>
        <w:rPr>
          <w:b w:val="0"/>
          <w:bCs/>
          <w:sz w:val="28"/>
          <w:szCs w:val="28"/>
        </w:rPr>
      </w:pPr>
      <w:r w:rsidRPr="00644A2F">
        <w:rPr>
          <w:b w:val="0"/>
          <w:bCs/>
          <w:sz w:val="28"/>
          <w:szCs w:val="28"/>
        </w:rPr>
        <w:t xml:space="preserve">Форма решения об отказе в предоставлении </w:t>
      </w:r>
      <w:r w:rsidR="00644A2F" w:rsidRPr="00644A2F">
        <w:rPr>
          <w:b w:val="0"/>
          <w:bCs/>
          <w:sz w:val="28"/>
          <w:szCs w:val="28"/>
        </w:rPr>
        <w:t>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</w:t>
      </w:r>
      <w:r w:rsidRPr="00644A2F">
        <w:rPr>
          <w:b w:val="0"/>
          <w:bCs/>
          <w:sz w:val="28"/>
          <w:szCs w:val="28"/>
        </w:rPr>
        <w:t xml:space="preserve"> </w:t>
      </w:r>
    </w:p>
    <w:p w14:paraId="1C34016E" w14:textId="77777777" w:rsidR="002715B5" w:rsidRPr="006A2F9F" w:rsidRDefault="002715B5" w:rsidP="002715B5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6A2F9F">
        <w:rPr>
          <w:rFonts w:ascii="Times New Roman" w:hAnsi="Times New Roman"/>
          <w:i/>
          <w:iCs/>
          <w:sz w:val="24"/>
          <w:szCs w:val="24"/>
        </w:rPr>
        <w:t>(Оформляется на официальном бланке Администрации)</w:t>
      </w:r>
    </w:p>
    <w:p w14:paraId="122795F5" w14:textId="77777777" w:rsidR="002715B5" w:rsidRPr="006A2F9F" w:rsidRDefault="002715B5" w:rsidP="002715B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F9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</w:t>
      </w:r>
    </w:p>
    <w:p w14:paraId="13B085F0" w14:textId="77777777" w:rsidR="002715B5" w:rsidRPr="006A2F9F" w:rsidRDefault="002715B5" w:rsidP="002715B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6A2F9F">
        <w:rPr>
          <w:rFonts w:ascii="Times New Roman" w:hAnsi="Times New Roman"/>
          <w:i/>
          <w:iCs/>
          <w:sz w:val="20"/>
          <w:szCs w:val="20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760F08EC" w14:textId="77777777" w:rsidR="002715B5" w:rsidRPr="006A2F9F" w:rsidRDefault="002715B5" w:rsidP="002715B5">
      <w:pPr>
        <w:spacing w:after="0"/>
        <w:rPr>
          <w:rFonts w:ascii="Times New Roman" w:hAnsi="Times New Roman"/>
          <w:b/>
          <w:sz w:val="20"/>
          <w:szCs w:val="20"/>
          <w:lang w:eastAsia="ru-RU"/>
        </w:rPr>
      </w:pPr>
    </w:p>
    <w:p w14:paraId="39D6438A" w14:textId="77777777" w:rsidR="002715B5" w:rsidRPr="006A2F9F" w:rsidRDefault="002715B5" w:rsidP="002715B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2F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6BE9DE12" w14:textId="412AF836" w:rsidR="002715B5" w:rsidRPr="006A2F9F" w:rsidRDefault="002715B5" w:rsidP="002715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F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 w:rsidR="00DA0FB1">
        <w:rPr>
          <w:rFonts w:ascii="Times New Roman" w:hAnsi="Times New Roman"/>
          <w:b/>
          <w:bCs/>
          <w:sz w:val="24"/>
          <w:szCs w:val="24"/>
        </w:rPr>
        <w:t>муниципальной услуги</w:t>
      </w:r>
      <w:r w:rsidRPr="006A2F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2F9F">
        <w:rPr>
          <w:rFonts w:ascii="Times New Roman" w:hAnsi="Times New Roman"/>
          <w:b/>
          <w:bCs/>
          <w:sz w:val="24"/>
          <w:szCs w:val="24"/>
        </w:rPr>
        <w:br/>
      </w:r>
      <w:r w:rsidRPr="006A2F9F">
        <w:rPr>
          <w:rFonts w:ascii="Times New Roman" w:hAnsi="Times New Roman"/>
          <w:b/>
          <w:sz w:val="24"/>
          <w:szCs w:val="24"/>
        </w:rPr>
        <w:t>«Согласование проектных решений по отделке фасадов (</w:t>
      </w:r>
      <w:r w:rsidRPr="006A2F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паспортов </w:t>
      </w:r>
      <w:r w:rsidRPr="006A2F9F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колористических решений фасадов) зданий, строений, сооружений, ограждений»</w:t>
      </w:r>
    </w:p>
    <w:p w14:paraId="05F949AF" w14:textId="77777777" w:rsidR="002715B5" w:rsidRPr="006A2F9F" w:rsidRDefault="002715B5" w:rsidP="00271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78C7CD7" w14:textId="77777777" w:rsidR="002715B5" w:rsidRPr="006A2F9F" w:rsidRDefault="002715B5" w:rsidP="002715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9E1BC5" w14:textId="04FBAA97" w:rsidR="002715B5" w:rsidRPr="006A2F9F" w:rsidRDefault="002715B5" w:rsidP="002715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2F9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_____ </w:t>
      </w:r>
      <w:r w:rsidRPr="006A2F9F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Pr="006A2F9F">
        <w:rPr>
          <w:rFonts w:ascii="Times New Roman" w:hAnsi="Times New Roman"/>
          <w:i/>
          <w:iCs/>
          <w:sz w:val="20"/>
          <w:szCs w:val="20"/>
          <w:lang w:eastAsia="ru-RU"/>
        </w:rPr>
        <w:t>указать н</w:t>
      </w:r>
      <w:r w:rsidRPr="006A2F9F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аименование муниципального образования</w:t>
      </w:r>
      <w:r w:rsidRPr="006A2F9F">
        <w:rPr>
          <w:rFonts w:ascii="Times New Roman" w:hAnsi="Times New Roman"/>
          <w:i/>
          <w:sz w:val="20"/>
          <w:szCs w:val="20"/>
        </w:rPr>
        <w:t xml:space="preserve"> Московской области) </w:t>
      </w:r>
      <w:r w:rsidRPr="006A2F9F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приняла решение об </w:t>
      </w:r>
      <w:r w:rsidRPr="006A2F9F">
        <w:rPr>
          <w:rFonts w:ascii="Times New Roman" w:hAnsi="Times New Roman"/>
          <w:sz w:val="26"/>
          <w:szCs w:val="26"/>
          <w:lang w:eastAsia="ru-RU"/>
        </w:rPr>
        <w:t xml:space="preserve">отказе в предоставлении </w:t>
      </w:r>
      <w:r w:rsidR="00DA0FB1">
        <w:rPr>
          <w:rFonts w:ascii="Times New Roman" w:hAnsi="Times New Roman"/>
          <w:sz w:val="26"/>
          <w:szCs w:val="26"/>
        </w:rPr>
        <w:t>муниципальной услуги</w:t>
      </w:r>
      <w:r w:rsidRPr="006A2F9F">
        <w:rPr>
          <w:rFonts w:ascii="Times New Roman" w:hAnsi="Times New Roman"/>
          <w:sz w:val="26"/>
          <w:szCs w:val="26"/>
        </w:rPr>
        <w:t xml:space="preserve"> «Согласование проектных решений по отделке фасадов (</w:t>
      </w:r>
      <w:r w:rsidRPr="006A2F9F">
        <w:rPr>
          <w:rFonts w:ascii="Times New Roman" w:eastAsia="Times New Roman" w:hAnsi="Times New Roman"/>
          <w:sz w:val="26"/>
          <w:szCs w:val="26"/>
          <w:lang w:eastAsia="ru-RU"/>
        </w:rPr>
        <w:t xml:space="preserve">паспортов колористических решений фасадов) зданий, строений, сооружений, ограждений» (далее – </w:t>
      </w:r>
      <w:r w:rsidR="00FF158F" w:rsidRPr="006A2F9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6A2F9F">
        <w:rPr>
          <w:rFonts w:ascii="Times New Roman" w:eastAsia="Times New Roman" w:hAnsi="Times New Roman"/>
          <w:sz w:val="26"/>
          <w:szCs w:val="26"/>
          <w:lang w:eastAsia="ru-RU"/>
        </w:rPr>
        <w:t>слуга) по следующим основаниям</w:t>
      </w:r>
      <w:r w:rsidR="0091724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административным регламентом предоставления Услуги (</w:t>
      </w:r>
      <w:r w:rsidR="0091724B" w:rsidRPr="006A2F9F">
        <w:rPr>
          <w:rFonts w:ascii="Times New Roman" w:eastAsia="Times New Roman" w:hAnsi="Times New Roman"/>
          <w:sz w:val="26"/>
          <w:szCs w:val="26"/>
          <w:lang w:eastAsia="ru-RU"/>
        </w:rPr>
        <w:t xml:space="preserve">далее – </w:t>
      </w:r>
      <w:r w:rsidR="0091724B">
        <w:rPr>
          <w:rFonts w:ascii="Times New Roman" w:eastAsia="Times New Roman" w:hAnsi="Times New Roman"/>
          <w:sz w:val="26"/>
          <w:szCs w:val="26"/>
          <w:lang w:eastAsia="ru-RU"/>
        </w:rPr>
        <w:t>Регламент)</w:t>
      </w:r>
      <w:r w:rsidRPr="006A2F9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139C4257" w14:textId="77777777" w:rsidR="002715B5" w:rsidRPr="006A2F9F" w:rsidRDefault="002715B5" w:rsidP="002715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A9BB20" w14:textId="77777777" w:rsidR="002715B5" w:rsidRPr="006A2F9F" w:rsidRDefault="002715B5" w:rsidP="002715B5">
      <w:pPr>
        <w:pStyle w:val="a4"/>
        <w:spacing w:after="0"/>
        <w:jc w:val="both"/>
        <w:rPr>
          <w:b w:val="0"/>
          <w:bCs/>
          <w:i/>
          <w:sz w:val="20"/>
          <w:szCs w:val="20"/>
        </w:rPr>
      </w:pPr>
      <w:r w:rsidRPr="006A2F9F">
        <w:rPr>
          <w:b w:val="0"/>
          <w:bCs/>
          <w:i/>
          <w:sz w:val="20"/>
          <w:szCs w:val="20"/>
        </w:rPr>
        <w:t xml:space="preserve">При оформлении решения отображаются только выявленные основания для отказа в предоставлении </w:t>
      </w:r>
      <w:r w:rsidRPr="006A2F9F">
        <w:rPr>
          <w:b w:val="0"/>
          <w:bCs/>
          <w:i/>
          <w:sz w:val="20"/>
          <w:szCs w:val="20"/>
        </w:rPr>
        <w:br/>
      </w:r>
      <w:r w:rsidR="0031110A">
        <w:rPr>
          <w:b w:val="0"/>
          <w:bCs/>
          <w:i/>
          <w:sz w:val="20"/>
          <w:szCs w:val="20"/>
        </w:rPr>
        <w:t>Услуги</w:t>
      </w:r>
    </w:p>
    <w:tbl>
      <w:tblPr>
        <w:tblStyle w:val="10"/>
        <w:tblW w:w="10490" w:type="dxa"/>
        <w:tblInd w:w="-5" w:type="dxa"/>
        <w:tblLook w:val="04A0" w:firstRow="1" w:lastRow="0" w:firstColumn="1" w:lastColumn="0" w:noHBand="0" w:noVBand="1"/>
      </w:tblPr>
      <w:tblGrid>
        <w:gridCol w:w="921"/>
        <w:gridCol w:w="3936"/>
        <w:gridCol w:w="5633"/>
      </w:tblGrid>
      <w:tr w:rsidR="002715B5" w:rsidRPr="006A2F9F" w14:paraId="6A99A7C4" w14:textId="77777777" w:rsidTr="000F52AF">
        <w:trPr>
          <w:trHeight w:val="1433"/>
        </w:trPr>
        <w:tc>
          <w:tcPr>
            <w:tcW w:w="921" w:type="dxa"/>
          </w:tcPr>
          <w:p w14:paraId="467CAB51" w14:textId="77777777" w:rsidR="002715B5" w:rsidRPr="006A2F9F" w:rsidRDefault="002715B5" w:rsidP="003F0463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6A2F9F">
              <w:rPr>
                <w:rFonts w:ascii="Times New Roman" w:hAnsi="Times New Roman"/>
              </w:rPr>
              <w:t>№ пункта</w:t>
            </w:r>
          </w:p>
        </w:tc>
        <w:tc>
          <w:tcPr>
            <w:tcW w:w="3936" w:type="dxa"/>
          </w:tcPr>
          <w:p w14:paraId="37C52375" w14:textId="77777777" w:rsidR="002715B5" w:rsidRPr="006A2F9F" w:rsidRDefault="002715B5" w:rsidP="0031110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2F9F">
              <w:rPr>
                <w:rFonts w:ascii="Times New Roman" w:hAnsi="Times New Roman"/>
              </w:rPr>
              <w:t xml:space="preserve">Наименование основания для отказа в соответствии с </w:t>
            </w:r>
            <w:r w:rsidR="0031110A">
              <w:rPr>
                <w:rFonts w:ascii="Times New Roman" w:hAnsi="Times New Roman"/>
              </w:rPr>
              <w:t>Регламентом</w:t>
            </w:r>
            <w:r w:rsidRPr="006A2F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33" w:type="dxa"/>
          </w:tcPr>
          <w:p w14:paraId="20EE21F6" w14:textId="77777777" w:rsidR="002715B5" w:rsidRPr="006A2F9F" w:rsidRDefault="002715B5" w:rsidP="00FF158F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2F9F">
              <w:rPr>
                <w:rFonts w:ascii="Times New Roman" w:hAnsi="Times New Roman"/>
              </w:rPr>
              <w:t xml:space="preserve">Разъяснение причин отказа в предоставлении </w:t>
            </w:r>
            <w:r w:rsidR="00FF158F" w:rsidRPr="006A2F9F">
              <w:rPr>
                <w:rFonts w:ascii="Times New Roman" w:hAnsi="Times New Roman"/>
              </w:rPr>
              <w:t>У</w:t>
            </w:r>
            <w:r w:rsidRPr="006A2F9F">
              <w:rPr>
                <w:rFonts w:ascii="Times New Roman" w:hAnsi="Times New Roman"/>
              </w:rPr>
              <w:t xml:space="preserve">слуги </w:t>
            </w:r>
          </w:p>
        </w:tc>
      </w:tr>
      <w:tr w:rsidR="002715B5" w:rsidRPr="006A2F9F" w14:paraId="4E2738BF" w14:textId="77777777" w:rsidTr="000F52AF">
        <w:trPr>
          <w:trHeight w:val="199"/>
        </w:trPr>
        <w:tc>
          <w:tcPr>
            <w:tcW w:w="921" w:type="dxa"/>
            <w:tcBorders>
              <w:top w:val="single" w:sz="2" w:space="0" w:color="auto"/>
            </w:tcBorders>
          </w:tcPr>
          <w:p w14:paraId="602A26F9" w14:textId="58E539D8" w:rsidR="002715B5" w:rsidRPr="006A2F9F" w:rsidRDefault="002715B5" w:rsidP="003F0463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36" w:type="dxa"/>
            <w:tcBorders>
              <w:top w:val="single" w:sz="2" w:space="0" w:color="auto"/>
            </w:tcBorders>
          </w:tcPr>
          <w:p w14:paraId="4C2619DD" w14:textId="4922D8D5" w:rsidR="002715B5" w:rsidRPr="006A2F9F" w:rsidRDefault="002715B5" w:rsidP="00FF15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33" w:type="dxa"/>
            <w:tcBorders>
              <w:top w:val="single" w:sz="2" w:space="0" w:color="auto"/>
            </w:tcBorders>
          </w:tcPr>
          <w:p w14:paraId="41254725" w14:textId="59E88AD4" w:rsidR="002715B5" w:rsidRPr="006A2F9F" w:rsidRDefault="002715B5" w:rsidP="00FF158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328E31" w14:textId="77777777" w:rsidR="002715B5" w:rsidRPr="000F52AF" w:rsidRDefault="002715B5" w:rsidP="002715B5">
      <w:pPr>
        <w:spacing w:after="0"/>
        <w:ind w:left="2268" w:right="-1"/>
        <w:jc w:val="both"/>
        <w:rPr>
          <w:rFonts w:ascii="Times New Roman" w:hAnsi="Times New Roman"/>
          <w:sz w:val="24"/>
          <w:szCs w:val="24"/>
        </w:rPr>
      </w:pPr>
    </w:p>
    <w:p w14:paraId="5A859D01" w14:textId="77777777" w:rsidR="002715B5" w:rsidRPr="006A2F9F" w:rsidRDefault="002715B5" w:rsidP="002715B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2F9F">
        <w:rPr>
          <w:rFonts w:ascii="Times New Roman" w:hAnsi="Times New Roman"/>
          <w:sz w:val="26"/>
          <w:szCs w:val="26"/>
        </w:rPr>
        <w:lastRenderedPageBreak/>
        <w:t xml:space="preserve">Вы вправе повторно обратиться в Администрацию с </w:t>
      </w:r>
      <w:r w:rsidR="00076F75" w:rsidRPr="006A2F9F">
        <w:rPr>
          <w:rFonts w:ascii="Times New Roman" w:hAnsi="Times New Roman"/>
          <w:sz w:val="26"/>
          <w:szCs w:val="26"/>
        </w:rPr>
        <w:t>з</w:t>
      </w:r>
      <w:r w:rsidRPr="006A2F9F">
        <w:rPr>
          <w:rFonts w:ascii="Times New Roman" w:hAnsi="Times New Roman"/>
          <w:sz w:val="26"/>
          <w:szCs w:val="26"/>
        </w:rPr>
        <w:t xml:space="preserve">апросом о предоставлении </w:t>
      </w:r>
      <w:r w:rsidR="00076F75" w:rsidRPr="006A2F9F">
        <w:rPr>
          <w:rFonts w:ascii="Times New Roman" w:hAnsi="Times New Roman"/>
          <w:sz w:val="26"/>
          <w:szCs w:val="26"/>
        </w:rPr>
        <w:t>У</w:t>
      </w:r>
      <w:r w:rsidRPr="006A2F9F">
        <w:rPr>
          <w:rFonts w:ascii="Times New Roman" w:hAnsi="Times New Roman"/>
          <w:sz w:val="26"/>
          <w:szCs w:val="26"/>
        </w:rPr>
        <w:t xml:space="preserve">слуги после устранения указанных оснований для отказа в предоставлении </w:t>
      </w:r>
      <w:r w:rsidR="00076F75" w:rsidRPr="006A2F9F">
        <w:rPr>
          <w:rFonts w:ascii="Times New Roman" w:hAnsi="Times New Roman"/>
          <w:sz w:val="26"/>
          <w:szCs w:val="26"/>
        </w:rPr>
        <w:t>У</w:t>
      </w:r>
      <w:r w:rsidRPr="006A2F9F">
        <w:rPr>
          <w:rFonts w:ascii="Times New Roman" w:hAnsi="Times New Roman"/>
          <w:sz w:val="26"/>
          <w:szCs w:val="26"/>
        </w:rPr>
        <w:t>слуги.</w:t>
      </w:r>
    </w:p>
    <w:p w14:paraId="52E519D6" w14:textId="77777777" w:rsidR="002715B5" w:rsidRPr="006A2F9F" w:rsidRDefault="002715B5" w:rsidP="002715B5">
      <w:pPr>
        <w:spacing w:after="0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6A2F9F">
        <w:rPr>
          <w:rFonts w:ascii="Times New Roman" w:hAnsi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порядке, установленном </w:t>
      </w:r>
      <w:r w:rsidR="00C75BAB" w:rsidRPr="00C75BAB">
        <w:rPr>
          <w:rFonts w:ascii="Times New Roman" w:hAnsi="Times New Roman"/>
          <w:sz w:val="26"/>
          <w:szCs w:val="26"/>
        </w:rPr>
        <w:t>Регламент</w:t>
      </w:r>
      <w:r w:rsidR="00C75BAB">
        <w:rPr>
          <w:rFonts w:ascii="Times New Roman" w:hAnsi="Times New Roman"/>
          <w:sz w:val="26"/>
          <w:szCs w:val="26"/>
        </w:rPr>
        <w:t>ом</w:t>
      </w:r>
      <w:r w:rsidRPr="006A2F9F">
        <w:rPr>
          <w:rFonts w:ascii="Times New Roman" w:hAnsi="Times New Roman"/>
          <w:sz w:val="26"/>
          <w:szCs w:val="26"/>
        </w:rPr>
        <w:t>, а также в судебном порядке.</w:t>
      </w:r>
    </w:p>
    <w:p w14:paraId="3A1D04DA" w14:textId="77777777" w:rsidR="002715B5" w:rsidRPr="006A2F9F" w:rsidRDefault="002715B5" w:rsidP="002715B5">
      <w:pPr>
        <w:spacing w:after="0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6A2F9F">
        <w:rPr>
          <w:rFonts w:ascii="Times New Roman" w:hAnsi="Times New Roman"/>
          <w:sz w:val="26"/>
          <w:szCs w:val="26"/>
        </w:rPr>
        <w:t>Дополнительно информируем:</w:t>
      </w:r>
    </w:p>
    <w:p w14:paraId="064FFE6F" w14:textId="4D828591" w:rsidR="002715B5" w:rsidRPr="006A2F9F" w:rsidRDefault="002715B5" w:rsidP="002715B5">
      <w:pPr>
        <w:spacing w:after="0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6A2F9F">
        <w:rPr>
          <w:rFonts w:ascii="Times New Roman" w:hAnsi="Times New Roman"/>
          <w:sz w:val="26"/>
          <w:szCs w:val="26"/>
        </w:rPr>
        <w:t xml:space="preserve">для оснований для отказа в предоставлении </w:t>
      </w:r>
      <w:r w:rsidR="00076F75" w:rsidRPr="006A2F9F">
        <w:rPr>
          <w:rFonts w:ascii="Times New Roman" w:hAnsi="Times New Roman"/>
          <w:sz w:val="26"/>
          <w:szCs w:val="26"/>
        </w:rPr>
        <w:t>У</w:t>
      </w:r>
      <w:r w:rsidRPr="006A2F9F">
        <w:rPr>
          <w:rFonts w:ascii="Times New Roman" w:hAnsi="Times New Roman"/>
          <w:sz w:val="26"/>
          <w:szCs w:val="26"/>
        </w:rPr>
        <w:t xml:space="preserve">слуги в соответствии </w:t>
      </w:r>
      <w:r w:rsidRPr="006A2F9F">
        <w:rPr>
          <w:rFonts w:ascii="Times New Roman" w:hAnsi="Times New Roman"/>
          <w:sz w:val="26"/>
          <w:szCs w:val="26"/>
        </w:rPr>
        <w:br/>
        <w:t xml:space="preserve">с подпунктами </w:t>
      </w:r>
      <w:r w:rsidR="003847D6">
        <w:rPr>
          <w:rFonts w:ascii="Times New Roman" w:hAnsi="Times New Roman"/>
          <w:sz w:val="26"/>
          <w:szCs w:val="26"/>
        </w:rPr>
        <w:t>19.1.7.1., 19.1.7.2., 19.2.7.1., 19.2.7.2., 19.3.7.1., 19.3.7.2.</w:t>
      </w:r>
      <w:r w:rsidRPr="006A2F9F">
        <w:rPr>
          <w:rFonts w:ascii="Times New Roman" w:hAnsi="Times New Roman"/>
          <w:sz w:val="26"/>
          <w:szCs w:val="26"/>
        </w:rPr>
        <w:t xml:space="preserve"> </w:t>
      </w:r>
      <w:r w:rsidR="007E0D9B" w:rsidRPr="00C75BAB">
        <w:rPr>
          <w:rFonts w:ascii="Times New Roman" w:hAnsi="Times New Roman"/>
          <w:sz w:val="26"/>
          <w:szCs w:val="26"/>
        </w:rPr>
        <w:t>Регламент</w:t>
      </w:r>
      <w:r w:rsidR="007E0D9B">
        <w:rPr>
          <w:rFonts w:ascii="Times New Roman" w:hAnsi="Times New Roman"/>
          <w:sz w:val="26"/>
          <w:szCs w:val="26"/>
        </w:rPr>
        <w:t>а</w:t>
      </w:r>
      <w:r w:rsidR="007E0D9B" w:rsidRPr="006A2F9F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6A2F9F">
        <w:rPr>
          <w:rFonts w:ascii="Times New Roman" w:hAnsi="Times New Roman"/>
          <w:sz w:val="26"/>
          <w:szCs w:val="26"/>
        </w:rPr>
        <w:t xml:space="preserve">прилагается информационный лист «Оценка документов на наличие оснований для отказа в предоставлении </w:t>
      </w:r>
      <w:r w:rsidR="00076F75" w:rsidRPr="006A2F9F">
        <w:rPr>
          <w:rFonts w:ascii="Times New Roman" w:hAnsi="Times New Roman"/>
          <w:sz w:val="26"/>
          <w:szCs w:val="26"/>
        </w:rPr>
        <w:t>У</w:t>
      </w:r>
      <w:r w:rsidRPr="006A2F9F">
        <w:rPr>
          <w:rFonts w:ascii="Times New Roman" w:hAnsi="Times New Roman"/>
          <w:sz w:val="26"/>
          <w:szCs w:val="26"/>
        </w:rPr>
        <w:t xml:space="preserve">слуги по подпунктам </w:t>
      </w:r>
      <w:r w:rsidR="003847D6">
        <w:rPr>
          <w:rFonts w:ascii="Times New Roman" w:hAnsi="Times New Roman"/>
          <w:sz w:val="26"/>
          <w:szCs w:val="26"/>
        </w:rPr>
        <w:t>19.1.7.1., 19.1.7.2., 19.2.7.1., 19.2.7.2., 19.3.7.1., 19.3.7.2.</w:t>
      </w:r>
      <w:r w:rsidR="00076F75" w:rsidRPr="006A2F9F">
        <w:rPr>
          <w:rFonts w:ascii="Times New Roman" w:hAnsi="Times New Roman"/>
          <w:sz w:val="26"/>
          <w:szCs w:val="26"/>
        </w:rPr>
        <w:t xml:space="preserve"> </w:t>
      </w:r>
      <w:r w:rsidR="00C75BAB" w:rsidRPr="00C75BAB">
        <w:rPr>
          <w:rFonts w:ascii="Times New Roman" w:hAnsi="Times New Roman"/>
          <w:sz w:val="26"/>
          <w:szCs w:val="26"/>
        </w:rPr>
        <w:t>Регламент</w:t>
      </w:r>
      <w:r w:rsidR="00C75BAB">
        <w:rPr>
          <w:rFonts w:ascii="Times New Roman" w:hAnsi="Times New Roman"/>
          <w:sz w:val="26"/>
          <w:szCs w:val="26"/>
        </w:rPr>
        <w:t>а</w:t>
      </w:r>
      <w:r w:rsidRPr="006A2F9F">
        <w:rPr>
          <w:rFonts w:ascii="Times New Roman" w:hAnsi="Times New Roman"/>
          <w:sz w:val="26"/>
          <w:szCs w:val="26"/>
        </w:rPr>
        <w:t>»;</w:t>
      </w:r>
    </w:p>
    <w:p w14:paraId="45E096A1" w14:textId="5B282819" w:rsidR="002715B5" w:rsidRPr="006A2F9F" w:rsidRDefault="002715B5" w:rsidP="002715B5">
      <w:pPr>
        <w:spacing w:after="0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6A2F9F">
        <w:rPr>
          <w:rFonts w:ascii="Times New Roman" w:hAnsi="Times New Roman"/>
          <w:sz w:val="26"/>
          <w:szCs w:val="26"/>
        </w:rPr>
        <w:t xml:space="preserve">для основания для отказа в предоставлении </w:t>
      </w:r>
      <w:r w:rsidR="00C75BAB">
        <w:rPr>
          <w:rFonts w:ascii="Times New Roman" w:hAnsi="Times New Roman"/>
          <w:sz w:val="26"/>
          <w:szCs w:val="26"/>
        </w:rPr>
        <w:t>У</w:t>
      </w:r>
      <w:r w:rsidRPr="006A2F9F">
        <w:rPr>
          <w:rFonts w:ascii="Times New Roman" w:hAnsi="Times New Roman"/>
          <w:sz w:val="26"/>
          <w:szCs w:val="26"/>
        </w:rPr>
        <w:t xml:space="preserve">слуги в соответствии </w:t>
      </w:r>
      <w:r w:rsidRPr="006A2F9F">
        <w:rPr>
          <w:rFonts w:ascii="Times New Roman" w:hAnsi="Times New Roman"/>
          <w:sz w:val="26"/>
          <w:szCs w:val="26"/>
        </w:rPr>
        <w:br/>
        <w:t xml:space="preserve">с подпунктом </w:t>
      </w:r>
      <w:r w:rsidR="00ED7713">
        <w:rPr>
          <w:rFonts w:ascii="Times New Roman" w:hAnsi="Times New Roman"/>
          <w:sz w:val="26"/>
          <w:szCs w:val="26"/>
        </w:rPr>
        <w:t>19.1.7.3., 19.2.7.3., 19.3.7.3.</w:t>
      </w:r>
      <w:r w:rsidRPr="006A2F9F">
        <w:rPr>
          <w:rFonts w:ascii="Times New Roman" w:hAnsi="Times New Roman"/>
          <w:sz w:val="26"/>
          <w:szCs w:val="26"/>
        </w:rPr>
        <w:t xml:space="preserve"> </w:t>
      </w:r>
      <w:r w:rsidR="00C75BAB" w:rsidRPr="00C75BAB">
        <w:rPr>
          <w:rFonts w:ascii="Times New Roman" w:hAnsi="Times New Roman"/>
          <w:sz w:val="26"/>
          <w:szCs w:val="26"/>
        </w:rPr>
        <w:t>Регламент</w:t>
      </w:r>
      <w:r w:rsidR="00C75BAB">
        <w:rPr>
          <w:rFonts w:ascii="Times New Roman" w:hAnsi="Times New Roman"/>
          <w:sz w:val="26"/>
          <w:szCs w:val="26"/>
        </w:rPr>
        <w:t>а</w:t>
      </w:r>
      <w:r w:rsidRPr="006A2F9F">
        <w:rPr>
          <w:rFonts w:ascii="Times New Roman" w:hAnsi="Times New Roman"/>
          <w:sz w:val="26"/>
          <w:szCs w:val="26"/>
        </w:rPr>
        <w:t xml:space="preserve"> прилагается информационный лист «Оценка документов на наличие оснований для отказа в предоставлении </w:t>
      </w:r>
      <w:r w:rsidR="00C75BAB">
        <w:rPr>
          <w:rFonts w:ascii="Times New Roman" w:hAnsi="Times New Roman"/>
          <w:sz w:val="26"/>
          <w:szCs w:val="26"/>
        </w:rPr>
        <w:t>У</w:t>
      </w:r>
      <w:r w:rsidRPr="006A2F9F">
        <w:rPr>
          <w:rFonts w:ascii="Times New Roman" w:hAnsi="Times New Roman"/>
          <w:sz w:val="26"/>
          <w:szCs w:val="26"/>
        </w:rPr>
        <w:t>слуги по подпункт</w:t>
      </w:r>
      <w:r w:rsidR="00ED7713">
        <w:rPr>
          <w:rFonts w:ascii="Times New Roman" w:hAnsi="Times New Roman"/>
          <w:sz w:val="26"/>
          <w:szCs w:val="26"/>
        </w:rPr>
        <w:t>ам</w:t>
      </w:r>
      <w:r w:rsidRPr="006A2F9F">
        <w:rPr>
          <w:rFonts w:ascii="Times New Roman" w:hAnsi="Times New Roman"/>
          <w:sz w:val="26"/>
          <w:szCs w:val="26"/>
        </w:rPr>
        <w:t xml:space="preserve"> </w:t>
      </w:r>
      <w:r w:rsidR="00ED7713">
        <w:rPr>
          <w:rFonts w:ascii="Times New Roman" w:hAnsi="Times New Roman"/>
          <w:sz w:val="26"/>
          <w:szCs w:val="26"/>
        </w:rPr>
        <w:t>19.1.7.3., 19.2.7.3., 19.3.7.3.</w:t>
      </w:r>
      <w:r w:rsidR="00076F75" w:rsidRPr="006A2F9F">
        <w:rPr>
          <w:rFonts w:ascii="Times New Roman" w:hAnsi="Times New Roman"/>
          <w:sz w:val="26"/>
          <w:szCs w:val="26"/>
        </w:rPr>
        <w:t xml:space="preserve"> </w:t>
      </w:r>
      <w:r w:rsidR="00C75BAB" w:rsidRPr="00C75BAB">
        <w:rPr>
          <w:rFonts w:ascii="Times New Roman" w:hAnsi="Times New Roman"/>
          <w:sz w:val="26"/>
          <w:szCs w:val="26"/>
        </w:rPr>
        <w:t>Регламент</w:t>
      </w:r>
      <w:r w:rsidR="00C75BAB">
        <w:rPr>
          <w:rFonts w:ascii="Times New Roman" w:hAnsi="Times New Roman"/>
          <w:sz w:val="26"/>
          <w:szCs w:val="26"/>
        </w:rPr>
        <w:t>а</w:t>
      </w:r>
      <w:r w:rsidRPr="006A2F9F">
        <w:rPr>
          <w:rFonts w:ascii="Times New Roman" w:hAnsi="Times New Roman"/>
          <w:sz w:val="26"/>
          <w:szCs w:val="26"/>
        </w:rPr>
        <w:t>».</w:t>
      </w:r>
    </w:p>
    <w:p w14:paraId="53FF8211" w14:textId="77777777" w:rsidR="002715B5" w:rsidRPr="006A2F9F" w:rsidRDefault="002715B5" w:rsidP="002715B5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4145"/>
      </w:tblGrid>
      <w:tr w:rsidR="002715B5" w:rsidRPr="006A2F9F" w14:paraId="65B79C87" w14:textId="77777777" w:rsidTr="003F0463">
        <w:tc>
          <w:tcPr>
            <w:tcW w:w="5377" w:type="dxa"/>
          </w:tcPr>
          <w:p w14:paraId="0C2DAF61" w14:textId="77777777" w:rsidR="002715B5" w:rsidRPr="006A2F9F" w:rsidRDefault="002715B5" w:rsidP="003F04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6A2F9F">
              <w:rPr>
                <w:rFonts w:ascii="Times New Roman" w:hAnsi="Times New Roman"/>
              </w:rPr>
              <w:t>___________________________________________</w:t>
            </w:r>
          </w:p>
          <w:p w14:paraId="4FADD09D" w14:textId="77777777" w:rsidR="002715B5" w:rsidRPr="006A2F9F" w:rsidRDefault="002715B5" w:rsidP="003F04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A2F9F">
              <w:rPr>
                <w:rFonts w:ascii="Times New Roman" w:hAnsi="Times New Roman"/>
                <w:i/>
                <w:iCs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5A28EF99" w14:textId="77777777" w:rsidR="002715B5" w:rsidRPr="006A2F9F" w:rsidRDefault="002715B5" w:rsidP="003F04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</w:rPr>
            </w:pPr>
          </w:p>
        </w:tc>
        <w:tc>
          <w:tcPr>
            <w:tcW w:w="4145" w:type="dxa"/>
          </w:tcPr>
          <w:p w14:paraId="6F7CB53E" w14:textId="77777777" w:rsidR="002715B5" w:rsidRPr="006A2F9F" w:rsidRDefault="002715B5" w:rsidP="003F04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</w:rPr>
            </w:pPr>
            <w:r w:rsidRPr="006A2F9F">
              <w:rPr>
                <w:rFonts w:ascii="Times New Roman" w:hAnsi="Times New Roman"/>
              </w:rPr>
              <w:t>___________________________</w:t>
            </w:r>
          </w:p>
          <w:p w14:paraId="1E42049C" w14:textId="77777777" w:rsidR="002715B5" w:rsidRPr="006A2F9F" w:rsidRDefault="002715B5" w:rsidP="003F04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A2F9F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(подпись, фамилия, инициалы)</w:t>
            </w:r>
          </w:p>
        </w:tc>
      </w:tr>
    </w:tbl>
    <w:p w14:paraId="4FFCC84D" w14:textId="77777777" w:rsidR="002715B5" w:rsidRPr="006A2F9F" w:rsidRDefault="002715B5" w:rsidP="002715B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  <w:lang w:eastAsia="ru-RU"/>
        </w:rPr>
      </w:pPr>
      <w:r w:rsidRPr="006A2F9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14:paraId="2F9D02F9" w14:textId="77777777" w:rsidR="002715B5" w:rsidRPr="006A2F9F" w:rsidRDefault="002715B5" w:rsidP="002715B5">
      <w:pPr>
        <w:pStyle w:val="a5"/>
        <w:ind w:right="-1" w:firstLine="0"/>
        <w:jc w:val="right"/>
        <w:rPr>
          <w:rFonts w:eastAsia="Calibri"/>
          <w:sz w:val="24"/>
          <w:szCs w:val="24"/>
        </w:rPr>
      </w:pPr>
      <w:r w:rsidRPr="006A2F9F">
        <w:rPr>
          <w:rFonts w:eastAsia="Calibri"/>
          <w:sz w:val="26"/>
          <w:szCs w:val="26"/>
        </w:rPr>
        <w:t>«____» _______________20__</w:t>
      </w:r>
      <w:r w:rsidRPr="006A2F9F">
        <w:rPr>
          <w:rFonts w:eastAsia="Calibri"/>
          <w:sz w:val="24"/>
          <w:szCs w:val="24"/>
        </w:rPr>
        <w:t xml:space="preserve"> </w:t>
      </w:r>
    </w:p>
    <w:p w14:paraId="49A58B9B" w14:textId="77777777" w:rsidR="00F317B5" w:rsidRDefault="00F317B5" w:rsidP="005F12D3">
      <w:pPr>
        <w:pStyle w:val="a4"/>
        <w:spacing w:after="0"/>
        <w:ind w:left="284" w:right="282"/>
        <w:jc w:val="both"/>
        <w:rPr>
          <w:b w:val="0"/>
          <w:bCs/>
          <w:iCs/>
          <w:sz w:val="26"/>
          <w:szCs w:val="26"/>
        </w:rPr>
      </w:pPr>
    </w:p>
    <w:p w14:paraId="3587CB7F" w14:textId="25FCFEE7" w:rsidR="005F12D3" w:rsidRPr="006A2F9F" w:rsidRDefault="005F12D3" w:rsidP="005F12D3">
      <w:pPr>
        <w:pStyle w:val="a4"/>
        <w:spacing w:after="0"/>
        <w:ind w:left="284" w:right="282"/>
        <w:jc w:val="both"/>
        <w:rPr>
          <w:b w:val="0"/>
          <w:bCs/>
          <w:iCs/>
          <w:sz w:val="26"/>
          <w:szCs w:val="26"/>
        </w:rPr>
      </w:pPr>
      <w:r w:rsidRPr="006A2F9F">
        <w:rPr>
          <w:b w:val="0"/>
          <w:bCs/>
          <w:iCs/>
          <w:sz w:val="26"/>
          <w:szCs w:val="26"/>
        </w:rPr>
        <w:t xml:space="preserve">Форма </w:t>
      </w:r>
      <w:r w:rsidRPr="006A2F9F">
        <w:rPr>
          <w:b w:val="0"/>
          <w:bCs/>
          <w:sz w:val="26"/>
          <w:szCs w:val="26"/>
        </w:rPr>
        <w:t xml:space="preserve">информационного листа «Оценка документов на наличие оснований для отказа в предоставлении Услуги по подпунктам </w:t>
      </w:r>
      <w:r w:rsidR="00AA650D" w:rsidRPr="00AA650D">
        <w:rPr>
          <w:b w:val="0"/>
          <w:bCs/>
          <w:szCs w:val="24"/>
        </w:rPr>
        <w:t>19.1.7.1., 19.1.7.2., 19.2.7.1., 19.2.7.2., 19.3.7.1., 19.3.7.2.</w:t>
      </w:r>
      <w:r w:rsidR="00AA650D">
        <w:rPr>
          <w:b w:val="0"/>
          <w:bCs/>
          <w:szCs w:val="24"/>
        </w:rPr>
        <w:t xml:space="preserve"> </w:t>
      </w:r>
      <w:r w:rsidR="00C75BAB" w:rsidRPr="00C75BAB">
        <w:rPr>
          <w:b w:val="0"/>
          <w:bCs/>
          <w:szCs w:val="24"/>
        </w:rPr>
        <w:t>Регламент</w:t>
      </w:r>
      <w:r w:rsidR="00C75BAB">
        <w:rPr>
          <w:b w:val="0"/>
          <w:bCs/>
          <w:szCs w:val="24"/>
        </w:rPr>
        <w:t>а</w:t>
      </w:r>
      <w:r w:rsidRPr="006A2F9F">
        <w:rPr>
          <w:b w:val="0"/>
          <w:bCs/>
          <w:sz w:val="26"/>
          <w:szCs w:val="26"/>
        </w:rPr>
        <w:t xml:space="preserve">», заполняемого при оформлении решения </w:t>
      </w:r>
      <w:r w:rsidRPr="006A2F9F">
        <w:rPr>
          <w:b w:val="0"/>
          <w:bCs/>
          <w:sz w:val="26"/>
          <w:szCs w:val="26"/>
          <w:lang w:eastAsia="ru-RU"/>
        </w:rPr>
        <w:t xml:space="preserve">об отказе в предоставлении </w:t>
      </w:r>
      <w:r w:rsidRPr="006A2F9F">
        <w:rPr>
          <w:b w:val="0"/>
          <w:bCs/>
          <w:sz w:val="26"/>
          <w:szCs w:val="26"/>
        </w:rPr>
        <w:t xml:space="preserve">Услуги </w:t>
      </w:r>
      <w:r w:rsidRPr="006A2F9F">
        <w:rPr>
          <w:rFonts w:eastAsia="Times New Roman"/>
          <w:b w:val="0"/>
          <w:bCs/>
          <w:sz w:val="26"/>
          <w:szCs w:val="26"/>
          <w:lang w:eastAsia="ru-RU"/>
        </w:rPr>
        <w:t xml:space="preserve">для </w:t>
      </w:r>
      <w:r w:rsidRPr="006A2F9F">
        <w:rPr>
          <w:rFonts w:eastAsia="Times New Roman"/>
          <w:sz w:val="26"/>
          <w:szCs w:val="26"/>
          <w:u w:val="single"/>
          <w:lang w:eastAsia="ru-RU"/>
        </w:rPr>
        <w:t>объекта капитального строительства</w:t>
      </w:r>
      <w:r w:rsidRPr="006A2F9F">
        <w:rPr>
          <w:rFonts w:eastAsia="Times New Roman"/>
          <w:b w:val="0"/>
          <w:bCs/>
          <w:sz w:val="26"/>
          <w:szCs w:val="26"/>
          <w:lang w:eastAsia="ru-RU"/>
        </w:rPr>
        <w:t>:</w:t>
      </w:r>
    </w:p>
    <w:p w14:paraId="35969417" w14:textId="77777777" w:rsidR="005F12D3" w:rsidRPr="006A2F9F" w:rsidRDefault="005F12D3" w:rsidP="005F12D3">
      <w:pPr>
        <w:pStyle w:val="a4"/>
        <w:spacing w:after="0"/>
        <w:ind w:left="284" w:right="282"/>
        <w:jc w:val="both"/>
        <w:rPr>
          <w:b w:val="0"/>
          <w:bCs/>
          <w:i/>
          <w:sz w:val="20"/>
          <w:szCs w:val="20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8066"/>
        <w:gridCol w:w="1526"/>
      </w:tblGrid>
      <w:tr w:rsidR="005F12D3" w:rsidRPr="006A2F9F" w14:paraId="13447D35" w14:textId="77777777" w:rsidTr="003F0463">
        <w:trPr>
          <w:trHeight w:val="39"/>
        </w:trPr>
        <w:tc>
          <w:tcPr>
            <w:tcW w:w="8505" w:type="dxa"/>
            <w:gridSpan w:val="2"/>
          </w:tcPr>
          <w:p w14:paraId="6CBBFEBC" w14:textId="4600E797" w:rsidR="005F12D3" w:rsidRPr="006A2F9F" w:rsidRDefault="005F12D3" w:rsidP="003F0463">
            <w:pPr>
              <w:pStyle w:val="a4"/>
              <w:spacing w:after="0"/>
              <w:ind w:right="-108"/>
              <w:rPr>
                <w:rFonts w:eastAsia="Times New Roman"/>
                <w:sz w:val="22"/>
                <w:lang w:eastAsia="ru-RU"/>
              </w:rPr>
            </w:pPr>
            <w:r w:rsidRPr="006A2F9F">
              <w:rPr>
                <w:sz w:val="22"/>
              </w:rPr>
              <w:t>Оценка документов на наличие оснований для отказа в предоставлени</w:t>
            </w:r>
            <w:r w:rsidR="00C75BAB">
              <w:rPr>
                <w:sz w:val="22"/>
              </w:rPr>
              <w:t xml:space="preserve">и Услуги по подпунктам </w:t>
            </w:r>
            <w:r w:rsidR="00C51E9D" w:rsidRPr="00C51E9D">
              <w:rPr>
                <w:sz w:val="22"/>
              </w:rPr>
              <w:t>19.1.7.1., 19.1.7.2., 19.2.7.1., 19.2.7.2., 19.3.7.1., 19.3.7.2.</w:t>
            </w:r>
            <w:r w:rsidRPr="006A2F9F">
              <w:rPr>
                <w:sz w:val="22"/>
              </w:rPr>
              <w:t xml:space="preserve"> </w:t>
            </w:r>
            <w:r w:rsidR="00C75BAB" w:rsidRPr="00C75BAB">
              <w:rPr>
                <w:sz w:val="22"/>
              </w:rPr>
              <w:t>Регламента</w:t>
            </w:r>
          </w:p>
        </w:tc>
        <w:tc>
          <w:tcPr>
            <w:tcW w:w="1526" w:type="dxa"/>
          </w:tcPr>
          <w:p w14:paraId="03285DF9" w14:textId="77777777" w:rsidR="005F12D3" w:rsidRPr="006A2F9F" w:rsidRDefault="005F12D3" w:rsidP="003F0463">
            <w:pPr>
              <w:pStyle w:val="a4"/>
              <w:spacing w:after="0"/>
            </w:pPr>
            <w:r w:rsidRPr="006A2F9F">
              <w:t>Результат</w:t>
            </w:r>
          </w:p>
          <w:p w14:paraId="3EA9CDAF" w14:textId="77777777" w:rsidR="005F12D3" w:rsidRPr="006A2F9F" w:rsidRDefault="005F12D3" w:rsidP="003F0463">
            <w:pPr>
              <w:pStyle w:val="a4"/>
              <w:spacing w:after="0"/>
              <w:rPr>
                <w:rFonts w:eastAsia="Times New Roman"/>
                <w:b w:val="0"/>
                <w:sz w:val="16"/>
                <w:szCs w:val="16"/>
              </w:rPr>
            </w:pPr>
            <w:r w:rsidRPr="006A2F9F">
              <w:rPr>
                <w:rFonts w:eastAsia="Times New Roman"/>
                <w:b w:val="0"/>
                <w:sz w:val="16"/>
                <w:szCs w:val="16"/>
              </w:rPr>
              <w:t>да/нет</w:t>
            </w:r>
          </w:p>
        </w:tc>
      </w:tr>
      <w:tr w:rsidR="005F12D3" w:rsidRPr="006A2F9F" w14:paraId="18822CF2" w14:textId="77777777" w:rsidTr="003F0463">
        <w:trPr>
          <w:trHeight w:val="39"/>
        </w:trPr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842170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  <w:tc>
          <w:tcPr>
            <w:tcW w:w="959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038E97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63DABB85" w14:textId="77777777" w:rsidTr="003F0463">
        <w:trPr>
          <w:trHeight w:val="39"/>
        </w:trPr>
        <w:tc>
          <w:tcPr>
            <w:tcW w:w="10031" w:type="dxa"/>
            <w:gridSpan w:val="3"/>
          </w:tcPr>
          <w:p w14:paraId="5502FD94" w14:textId="77777777" w:rsidR="005F12D3" w:rsidRPr="006A2F9F" w:rsidRDefault="005F12D3" w:rsidP="005F12D3">
            <w:pPr>
              <w:pStyle w:val="a4"/>
              <w:numPr>
                <w:ilvl w:val="0"/>
                <w:numId w:val="4"/>
              </w:numPr>
              <w:spacing w:after="0"/>
              <w:ind w:left="319" w:right="2" w:hanging="14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sz w:val="20"/>
                <w:szCs w:val="20"/>
              </w:rPr>
              <w:t>Запрос подан на здание, строение, сооружение, в отношении которого не требуется обращение за получением Услуги «Согласование проектных решений по отделке фасадов (</w:t>
            </w:r>
            <w:r w:rsidRPr="006A2F9F">
              <w:rPr>
                <w:sz w:val="20"/>
                <w:szCs w:val="20"/>
                <w:lang w:eastAsia="ru-RU"/>
              </w:rPr>
              <w:t xml:space="preserve">паспортов колористических решений фасадов) зданий, строений, сооружений, ограждений» </w:t>
            </w:r>
          </w:p>
          <w:p w14:paraId="6EC70369" w14:textId="77777777" w:rsidR="005F12D3" w:rsidRPr="006A2F9F" w:rsidRDefault="005F12D3" w:rsidP="003F0463">
            <w:pPr>
              <w:pStyle w:val="a4"/>
              <w:spacing w:after="0"/>
              <w:ind w:left="284" w:right="282"/>
              <w:jc w:val="both"/>
              <w:rPr>
                <w:b w:val="0"/>
                <w:bCs/>
                <w:i/>
                <w:sz w:val="14"/>
                <w:szCs w:val="14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При оформлении информационного листа отображаются только поля, для которых указывается отрицательный результат «да» </w:t>
            </w:r>
          </w:p>
        </w:tc>
      </w:tr>
      <w:tr w:rsidR="005F12D3" w:rsidRPr="006A2F9F" w14:paraId="3B9F8965" w14:textId="77777777" w:rsidTr="003F0463">
        <w:trPr>
          <w:trHeight w:val="42"/>
        </w:trPr>
        <w:tc>
          <w:tcPr>
            <w:tcW w:w="10031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958B834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68247238" w14:textId="77777777" w:rsidTr="003F0463">
        <w:trPr>
          <w:trHeight w:val="42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14:paraId="7266ADBF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Пункт заполняется при указании вида работ «Реконструктивные работы» в запросе </w:t>
            </w:r>
          </w:p>
        </w:tc>
      </w:tr>
      <w:tr w:rsidR="005F12D3" w:rsidRPr="006A2F9F" w14:paraId="609DF47D" w14:textId="77777777" w:rsidTr="003F0463">
        <w:trPr>
          <w:trHeight w:val="480"/>
        </w:trPr>
        <w:tc>
          <w:tcPr>
            <w:tcW w:w="439" w:type="dxa"/>
            <w:tcBorders>
              <w:top w:val="single" w:sz="4" w:space="0" w:color="auto"/>
              <w:bottom w:val="single" w:sz="2" w:space="0" w:color="auto"/>
            </w:tcBorders>
          </w:tcPr>
          <w:p w14:paraId="593EB5AB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bottom w:val="single" w:sz="2" w:space="0" w:color="auto"/>
            </w:tcBorders>
          </w:tcPr>
          <w:p w14:paraId="55CC4D77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Объект является существующим зданием (строением, сооружением), в отношении которого не планируются реконструктивные работы </w:t>
            </w:r>
          </w:p>
          <w:p w14:paraId="19C4C119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b w:val="0"/>
                <w:bCs/>
                <w:i/>
                <w:iCs/>
                <w:sz w:val="14"/>
                <w:szCs w:val="14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14"/>
                <w:szCs w:val="14"/>
                <w:lang w:eastAsia="ru-RU"/>
              </w:rPr>
              <w:t>(</w:t>
            </w:r>
            <w:r w:rsidRPr="006A2F9F">
              <w:rPr>
                <w:b w:val="0"/>
                <w:bCs/>
                <w:i/>
                <w:iCs/>
                <w:sz w:val="14"/>
                <w:szCs w:val="14"/>
              </w:rPr>
              <w:t xml:space="preserve">работы по частичному изменению внешних поверхностей зданий, строений, сооружений (модернизация, утепление, облицовка, ремонт, обустройство фасадов, козырьков, тамбуров, витрин, оконных, дверных проемов, входных площадок, лестниц, пандусов, ограждений, перилл, замена кровельного материала и другие работы), если такие работы не предусматривают изменений параметров зданий, строений, сооружений, их частей (высоты, количества этажей, площади, объема), в том числе надстройки, перестройки, расширения, замены и (или) восстановления несущих строительных конструкций, замены и (или) восстановления систем инженерно-технического обеспечения и сетей инженерно-технического обеспечения, выполняемых в соответствии с требованиями </w:t>
            </w:r>
            <w:hyperlink r:id="rId5" w:history="1">
              <w:r w:rsidRPr="006A2F9F">
                <w:rPr>
                  <w:rStyle w:val="a7"/>
                  <w:b w:val="0"/>
                  <w:bCs/>
                  <w:i/>
                  <w:iCs/>
                  <w:sz w:val="14"/>
                  <w:szCs w:val="14"/>
                </w:rPr>
                <w:t>Градостроительного кодекса Российской Федерации</w:t>
              </w:r>
            </w:hyperlink>
            <w:r w:rsidRPr="006A2F9F">
              <w:rPr>
                <w:rStyle w:val="a7"/>
                <w:b w:val="0"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14:paraId="2C30A105" w14:textId="37D88028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2A99C0A4" w14:textId="77777777" w:rsidTr="003F0463">
        <w:trPr>
          <w:trHeight w:val="42"/>
        </w:trPr>
        <w:tc>
          <w:tcPr>
            <w:tcW w:w="1003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</w:tcPr>
          <w:p w14:paraId="26B937AD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3702C598" w14:textId="77777777" w:rsidTr="003F0463">
        <w:trPr>
          <w:trHeight w:val="210"/>
        </w:trPr>
        <w:tc>
          <w:tcPr>
            <w:tcW w:w="10031" w:type="dxa"/>
            <w:gridSpan w:val="3"/>
            <w:tcBorders>
              <w:top w:val="single" w:sz="2" w:space="0" w:color="000000"/>
            </w:tcBorders>
          </w:tcPr>
          <w:p w14:paraId="6780106B" w14:textId="12E9DD08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Пункт заполняется при указании вида работ «Капитальный ремонт» </w:t>
            </w:r>
            <w:r w:rsidR="00F317B5">
              <w:rPr>
                <w:b w:val="0"/>
                <w:bCs/>
                <w:i/>
                <w:sz w:val="14"/>
                <w:szCs w:val="14"/>
              </w:rPr>
              <w:t>з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апросе </w:t>
            </w:r>
          </w:p>
        </w:tc>
      </w:tr>
      <w:tr w:rsidR="005F12D3" w:rsidRPr="006A2F9F" w14:paraId="3A9ED317" w14:textId="77777777" w:rsidTr="003F0463">
        <w:trPr>
          <w:trHeight w:val="210"/>
        </w:trPr>
        <w:tc>
          <w:tcPr>
            <w:tcW w:w="439" w:type="dxa"/>
            <w:tcBorders>
              <w:top w:val="single" w:sz="2" w:space="0" w:color="000000"/>
            </w:tcBorders>
          </w:tcPr>
          <w:p w14:paraId="00632134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8066" w:type="dxa"/>
            <w:tcBorders>
              <w:top w:val="single" w:sz="2" w:space="0" w:color="000000"/>
              <w:bottom w:val="single" w:sz="2" w:space="0" w:color="000000" w:themeColor="text1"/>
            </w:tcBorders>
          </w:tcPr>
          <w:p w14:paraId="75FD7837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Объект является существующим зданием (строением, сооружением), в отношении которого не планируется капитальный ремонт, предусматривающий изменения внешнего вида</w:t>
            </w:r>
          </w:p>
          <w:p w14:paraId="17F9DC42" w14:textId="77777777" w:rsidR="005F12D3" w:rsidRPr="006A2F9F" w:rsidRDefault="005F12D3" w:rsidP="003F04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6A2F9F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(замена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элементов, предусматривающие изменения внешнего вида)</w:t>
            </w:r>
          </w:p>
        </w:tc>
        <w:tc>
          <w:tcPr>
            <w:tcW w:w="152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7837EA8" w14:textId="1F64B163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0FF95FE4" w14:textId="77777777" w:rsidTr="003F0463">
        <w:trPr>
          <w:trHeight w:val="45"/>
        </w:trPr>
        <w:tc>
          <w:tcPr>
            <w:tcW w:w="10031" w:type="dxa"/>
            <w:gridSpan w:val="3"/>
            <w:tcBorders>
              <w:top w:val="single" w:sz="2" w:space="0" w:color="000000"/>
              <w:left w:val="single" w:sz="2" w:space="0" w:color="FFFFFF"/>
              <w:right w:val="single" w:sz="2" w:space="0" w:color="FFFFFF"/>
            </w:tcBorders>
          </w:tcPr>
          <w:p w14:paraId="7A14EDF2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79ED1D61" w14:textId="77777777" w:rsidTr="003F0463">
        <w:trPr>
          <w:trHeight w:val="210"/>
        </w:trPr>
        <w:tc>
          <w:tcPr>
            <w:tcW w:w="10031" w:type="dxa"/>
            <w:gridSpan w:val="3"/>
            <w:tcBorders>
              <w:top w:val="single" w:sz="2" w:space="0" w:color="000000"/>
            </w:tcBorders>
          </w:tcPr>
          <w:p w14:paraId="6CE074C8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i/>
                <w:sz w:val="14"/>
                <w:szCs w:val="14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>Пункт заполняется при указании в запросе наименования объекта «</w:t>
            </w:r>
            <w:r w:rsidRPr="006A2F9F">
              <w:rPr>
                <w:rFonts w:eastAsia="Times New Roman"/>
                <w:b w:val="0"/>
                <w:bCs/>
                <w:i/>
                <w:sz w:val="14"/>
                <w:szCs w:val="14"/>
                <w:lang w:eastAsia="ru-RU"/>
              </w:rPr>
              <w:t>индивидуальных жилых домов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» или </w:t>
            </w:r>
            <w:r w:rsidRPr="006A2F9F">
              <w:rPr>
                <w:rFonts w:eastAsia="Times New Roman"/>
                <w:b w:val="0"/>
                <w:bCs/>
                <w:i/>
                <w:sz w:val="14"/>
                <w:szCs w:val="14"/>
                <w:lang w:eastAsia="ru-RU"/>
              </w:rPr>
              <w:t>блокированный жилой дом», или «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>объектов нежилого назначения общей площадью менее 1 500 кв. м»</w:t>
            </w:r>
          </w:p>
        </w:tc>
      </w:tr>
      <w:tr w:rsidR="005F12D3" w:rsidRPr="006A2F9F" w14:paraId="63F8CFB4" w14:textId="77777777" w:rsidTr="003F0463">
        <w:trPr>
          <w:trHeight w:val="210"/>
        </w:trPr>
        <w:tc>
          <w:tcPr>
            <w:tcW w:w="439" w:type="dxa"/>
            <w:tcBorders>
              <w:top w:val="single" w:sz="2" w:space="0" w:color="000000"/>
            </w:tcBorders>
          </w:tcPr>
          <w:p w14:paraId="188D14D7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8066" w:type="dxa"/>
            <w:tcBorders>
              <w:top w:val="single" w:sz="2" w:space="0" w:color="000000"/>
              <w:bottom w:val="single" w:sz="2" w:space="0" w:color="000000" w:themeColor="text1"/>
            </w:tcBorders>
          </w:tcPr>
          <w:p w14:paraId="776546A8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Объект не располагается </w:t>
            </w:r>
            <w:r w:rsidRPr="006A2F9F">
              <w:rPr>
                <w:b w:val="0"/>
                <w:bCs/>
                <w:sz w:val="18"/>
                <w:szCs w:val="18"/>
              </w:rPr>
              <w:t>вдоль приоритетных для архитектурно-художественного облика территорий</w:t>
            </w:r>
          </w:p>
          <w:p w14:paraId="035490F9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r w:rsidRPr="006A2F9F">
              <w:rPr>
                <w:b w:val="0"/>
                <w:i/>
                <w:iCs/>
                <w:noProof/>
                <w:sz w:val="14"/>
                <w:szCs w:val="14"/>
                <w:lang w:eastAsia="ru-RU"/>
              </w:rPr>
              <w:lastRenderedPageBreak/>
              <w:t>(общественных территорий, «вылетных» магистралей, иных улиц и дорог общего пользования, иных территорий общего пользования, водных объектов общего пользования (</w:t>
            </w:r>
            <w:r w:rsidRPr="006A2F9F">
              <w:rPr>
                <w:rFonts w:eastAsia="Times New Roman"/>
                <w:b w:val="0"/>
                <w:i/>
                <w:iCs/>
                <w:sz w:val="14"/>
                <w:szCs w:val="14"/>
                <w:lang w:eastAsia="ru-RU"/>
              </w:rPr>
              <w:t xml:space="preserve">поверхностные водные объекты, находящиеся в государственной или муниципальной собственности, являющиеся водными объектами общего пользования), территорий объектов культурного наследия с исторически связанными с ними территориями, </w:t>
            </w:r>
            <w:r w:rsidRPr="006A2F9F">
              <w:rPr>
                <w:b w:val="0"/>
                <w:i/>
                <w:iCs/>
                <w:noProof/>
                <w:sz w:val="14"/>
                <w:szCs w:val="14"/>
                <w:lang w:eastAsia="ru-RU"/>
              </w:rPr>
              <w:t xml:space="preserve">территорий объектов социальной инфраструктуры, </w:t>
            </w:r>
            <w:r w:rsidRPr="006A2F9F">
              <w:rPr>
                <w:rFonts w:eastAsia="Times New Roman"/>
                <w:b w:val="0"/>
                <w:i/>
                <w:iCs/>
                <w:sz w:val="14"/>
                <w:szCs w:val="14"/>
                <w:lang w:eastAsia="ru-RU"/>
              </w:rPr>
              <w:t>территорий объектов религиозного использования, территорий объектов, предназначенных для 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 деятельность или оказывающих государственные и (или) муниципальные услуги, территорий</w:t>
            </w:r>
            <w:r w:rsidRPr="006A2F9F">
              <w:rPr>
                <w:b w:val="0"/>
                <w:i/>
                <w:iCs/>
                <w:noProof/>
                <w:sz w:val="14"/>
                <w:szCs w:val="14"/>
                <w:lang w:eastAsia="ru-RU"/>
              </w:rPr>
              <w:t xml:space="preserve"> въездных групп, мемориальных комплексов, </w:t>
            </w:r>
            <w:r w:rsidRPr="006A2F9F">
              <w:rPr>
                <w:rFonts w:eastAsia="Times New Roman"/>
                <w:b w:val="0"/>
                <w:i/>
                <w:iCs/>
                <w:sz w:val="14"/>
                <w:szCs w:val="14"/>
                <w:lang w:eastAsia="ru-RU"/>
              </w:rPr>
              <w:t>скульптурно-архитектурных композиций, монументально-декоративный композиций)</w:t>
            </w:r>
          </w:p>
        </w:tc>
        <w:tc>
          <w:tcPr>
            <w:tcW w:w="152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E4A5056" w14:textId="17722954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lastRenderedPageBreak/>
              <w:t>Результат</w:t>
            </w:r>
          </w:p>
        </w:tc>
      </w:tr>
      <w:tr w:rsidR="005F12D3" w:rsidRPr="006A2F9F" w14:paraId="065405D6" w14:textId="77777777" w:rsidTr="003F0463">
        <w:trPr>
          <w:trHeight w:val="4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5B4522C7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0421A0FC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6070988A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5A98D001" w14:textId="77777777" w:rsidR="005F12D3" w:rsidRPr="006A2F9F" w:rsidRDefault="005F12D3" w:rsidP="003F0463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2F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 является зданием, строением, сооружением, строительство которого не завершено - объектом незавершенного строительства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370A974" w14:textId="7C81591B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6A5A40F2" w14:textId="77777777" w:rsidTr="003F0463">
        <w:trPr>
          <w:trHeight w:val="4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9298EDC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0C4EB0C3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237A7881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2C6DB89E" w14:textId="77777777" w:rsidR="005F12D3" w:rsidRPr="006A2F9F" w:rsidRDefault="005F12D3" w:rsidP="003F0463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2F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Объект является зданием, строением, сооружением, требования к содержанию, сохранению и использованию которых установлены </w:t>
            </w:r>
            <w:r w:rsidRPr="006A2F9F">
              <w:rPr>
                <w:rFonts w:ascii="Times New Roman" w:hAnsi="Times New Roman"/>
                <w:sz w:val="18"/>
                <w:szCs w:val="18"/>
              </w:rPr>
              <w:t>Федеральным законом от 25.06.2002 № 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8505161" w14:textId="4E60ECAC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4347CA48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41DFD6FF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7B17D9A2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3427F73C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7C4492C8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i/>
                <w:sz w:val="18"/>
                <w:szCs w:val="1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Объект является объектом обороны, обеспечения вооруженных сил и сопутствующей инфраструктуры, размещаемых (используемых) для обеспечения деятельности указанных объектов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DC008A0" w14:textId="4720EC1B" w:rsidR="005F12D3" w:rsidRPr="006A2F9F" w:rsidRDefault="0005699E" w:rsidP="0005699E">
            <w:pPr>
              <w:pStyle w:val="a4"/>
              <w:tabs>
                <w:tab w:val="left" w:pos="742"/>
              </w:tabs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26742975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5D051143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28506ACF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5167397B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00150492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Объект является объектом электросетевого хозяйства, линией электропередачи, линией и (или) сооружением связи (в том числе антенно-мачтовым и линейно-кабельным), трубопроводом, автомобильной дорогой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15D0332" w14:textId="46CED995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1852703F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1E5FEA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54FFEF53" w14:textId="77777777" w:rsidTr="003F0463">
        <w:trPr>
          <w:trHeight w:val="133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14:paraId="2DA8EB5E" w14:textId="77777777" w:rsidR="005F12D3" w:rsidRPr="006A2F9F" w:rsidRDefault="005F12D3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Запрос подан на здание, строение, сооружение, в отношении которого не требуется обращение за получением </w:t>
            </w:r>
            <w:r w:rsidR="00C75BAB">
              <w:rPr>
                <w:b w:val="0"/>
                <w:bCs/>
                <w:sz w:val="20"/>
                <w:szCs w:val="20"/>
              </w:rPr>
              <w:t>У</w:t>
            </w:r>
            <w:r w:rsidRPr="006A2F9F">
              <w:rPr>
                <w:b w:val="0"/>
                <w:bCs/>
                <w:sz w:val="20"/>
                <w:szCs w:val="20"/>
              </w:rPr>
              <w:t>слуги «Согласование проектных решений по отделке фасадов (</w:t>
            </w:r>
            <w:r w:rsidRPr="006A2F9F">
              <w:rPr>
                <w:b w:val="0"/>
                <w:bCs/>
                <w:sz w:val="20"/>
                <w:szCs w:val="20"/>
                <w:lang w:eastAsia="ru-RU"/>
              </w:rPr>
              <w:t>паспортов колористических решений фасадов) зданий, строений, сооружений, ограждений»</w:t>
            </w:r>
          </w:p>
          <w:p w14:paraId="445A3DC1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6"/>
                <w:szCs w:val="16"/>
              </w:rPr>
              <w:t>(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>Вывод в информационном листе отображается при указании в поле 1 или 2 и (или) 3, и (или) 4, и (или) 5, и (или) 6, и (или) 7 отрицательного результата «да»)</w:t>
            </w:r>
          </w:p>
        </w:tc>
      </w:tr>
      <w:tr w:rsidR="005F12D3" w:rsidRPr="006A2F9F" w14:paraId="399D5FE8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8D37AA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5F12D3" w:rsidRPr="006A2F9F" w14:paraId="262B7F36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787" w14:textId="77777777" w:rsidR="005F12D3" w:rsidRPr="006A2F9F" w:rsidRDefault="005F12D3" w:rsidP="005F12D3">
            <w:pPr>
              <w:pStyle w:val="a4"/>
              <w:numPr>
                <w:ilvl w:val="0"/>
                <w:numId w:val="4"/>
              </w:numPr>
              <w:spacing w:after="0"/>
              <w:ind w:left="316" w:right="2" w:hanging="14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sz w:val="20"/>
                <w:szCs w:val="20"/>
              </w:rPr>
              <w:t>Несоответствие информации, которая содержится в запросе, представленных заявителем, сведениям, полученным в результате межведомственного информационного взаимодействия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814847C" w14:textId="77777777" w:rsidR="005F12D3" w:rsidRPr="006A2F9F" w:rsidRDefault="005F12D3" w:rsidP="003F0463">
            <w:pPr>
              <w:pStyle w:val="a4"/>
              <w:spacing w:after="0"/>
              <w:ind w:left="174" w:right="282" w:hanging="174"/>
              <w:jc w:val="both"/>
              <w:rPr>
                <w:rFonts w:eastAsia="Times New Roman"/>
                <w:b w:val="0"/>
                <w:bCs/>
                <w:i/>
                <w:iCs/>
                <w:sz w:val="14"/>
                <w:szCs w:val="14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14"/>
                <w:szCs w:val="14"/>
                <w:lang w:eastAsia="ru-RU"/>
              </w:rPr>
              <w:t xml:space="preserve">При оформлении информационного листа отображаются только поля, для которых указывается отрицательный результат «да» </w:t>
            </w:r>
          </w:p>
        </w:tc>
      </w:tr>
      <w:tr w:rsidR="005F12D3" w:rsidRPr="006A2F9F" w14:paraId="603C22C6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DBBFF40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2A4CEABE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7E0EEEC0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1DEA4060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rFonts w:eastAsia="Times New Roman"/>
                <w:b w:val="0"/>
                <w:sz w:val="18"/>
                <w:szCs w:val="18"/>
                <w:lang w:eastAsia="ru-RU"/>
              </w:rPr>
              <w:t>Запрос подан в отношении объекта капитального строительства, сведения о котором отсутствуют в Едином государственном реестре недвижимости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EB469D5" w14:textId="326E4E4D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30D8B014" w14:textId="77777777" w:rsidTr="003F0463">
        <w:trPr>
          <w:trHeight w:val="4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D6571C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784CA8DE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03E7C01E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6CC1F1FF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8"/>
                <w:szCs w:val="18"/>
              </w:rPr>
            </w:pPr>
            <w:r w:rsidRPr="006A2F9F">
              <w:rPr>
                <w:rFonts w:eastAsia="Times New Roman"/>
                <w:b w:val="0"/>
                <w:sz w:val="18"/>
                <w:szCs w:val="18"/>
                <w:lang w:eastAsia="ru-RU"/>
              </w:rPr>
              <w:t>Запрос содержит информацию об объекте капитального строительства, не соответствующую сведениям Единого государственного реестра недвижимости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76DBF31" w14:textId="2DA9F5EC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3C52041E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2FF74655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5D2975F7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3174D98D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6ACACA37" w14:textId="77777777" w:rsidR="005F12D3" w:rsidRPr="006A2F9F" w:rsidRDefault="005F12D3" w:rsidP="003F0463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i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Заявитель не является правообладателем объекта капитального строительства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0BC9193" w14:textId="475CA593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6E9D0871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9F5C1A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64A04D9C" w14:textId="77777777" w:rsidTr="003F0463">
        <w:trPr>
          <w:trHeight w:val="133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14:paraId="1959BD55" w14:textId="77777777" w:rsidR="005F12D3" w:rsidRPr="006A2F9F" w:rsidRDefault="005F12D3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>информация, которая содержится в запросе, представленном заявителем, не соответствует сведениям, полученным в результате межведомственного информационного взаимодействия, и является несоответствующей</w:t>
            </w:r>
          </w:p>
          <w:p w14:paraId="22C1171C" w14:textId="77777777" w:rsidR="005F12D3" w:rsidRPr="006A2F9F" w:rsidRDefault="005F12D3" w:rsidP="003F0463">
            <w:pPr>
              <w:pStyle w:val="a4"/>
              <w:spacing w:after="0"/>
              <w:ind w:left="1028" w:hanging="1028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6"/>
                <w:szCs w:val="16"/>
              </w:rPr>
              <w:t>(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>Вывод в информационном листе отображается при указании в поле 8 и (или) 9, и (или) 10 отрицательного результата «да»)</w:t>
            </w:r>
          </w:p>
        </w:tc>
      </w:tr>
    </w:tbl>
    <w:p w14:paraId="74CE3B9A" w14:textId="77777777" w:rsidR="005F12D3" w:rsidRPr="006A2F9F" w:rsidRDefault="005F12D3" w:rsidP="005F12D3">
      <w:pPr>
        <w:spacing w:after="0"/>
        <w:rPr>
          <w:rFonts w:ascii="Times New Roman" w:hAnsi="Times New Roman"/>
        </w:rPr>
      </w:pPr>
    </w:p>
    <w:p w14:paraId="26D16C4C" w14:textId="18A13F07" w:rsidR="005F12D3" w:rsidRPr="006A2F9F" w:rsidRDefault="005F12D3" w:rsidP="005F12D3">
      <w:pPr>
        <w:pStyle w:val="a4"/>
        <w:spacing w:after="0"/>
        <w:ind w:left="284" w:right="282"/>
        <w:jc w:val="both"/>
        <w:rPr>
          <w:b w:val="0"/>
          <w:bCs/>
          <w:iCs/>
          <w:sz w:val="26"/>
          <w:szCs w:val="26"/>
        </w:rPr>
      </w:pPr>
      <w:r w:rsidRPr="006A2F9F">
        <w:rPr>
          <w:b w:val="0"/>
          <w:bCs/>
          <w:iCs/>
          <w:sz w:val="26"/>
          <w:szCs w:val="26"/>
        </w:rPr>
        <w:t xml:space="preserve">Форма </w:t>
      </w:r>
      <w:r w:rsidRPr="006A2F9F">
        <w:rPr>
          <w:b w:val="0"/>
          <w:bCs/>
          <w:sz w:val="26"/>
          <w:szCs w:val="26"/>
        </w:rPr>
        <w:t xml:space="preserve">информационного листа «Оценка документов на наличие оснований для отказа в предоставлении </w:t>
      </w:r>
      <w:r w:rsidR="002E735D">
        <w:rPr>
          <w:b w:val="0"/>
          <w:bCs/>
          <w:sz w:val="26"/>
          <w:szCs w:val="26"/>
        </w:rPr>
        <w:t>У</w:t>
      </w:r>
      <w:r w:rsidRPr="006A2F9F">
        <w:rPr>
          <w:b w:val="0"/>
          <w:bCs/>
          <w:sz w:val="26"/>
          <w:szCs w:val="26"/>
        </w:rPr>
        <w:t xml:space="preserve">слуги по подпунктам </w:t>
      </w:r>
      <w:r w:rsidR="00C51E9D" w:rsidRPr="00C51E9D">
        <w:rPr>
          <w:b w:val="0"/>
          <w:bCs/>
          <w:sz w:val="26"/>
          <w:szCs w:val="26"/>
        </w:rPr>
        <w:t>19.1.7.1., 19.1.7.2., 19.2.7.1., 19.2.7.2., 19.3.7.1., 19.3.7.2.</w:t>
      </w:r>
      <w:r w:rsidR="00C51E9D">
        <w:rPr>
          <w:b w:val="0"/>
          <w:bCs/>
          <w:sz w:val="26"/>
          <w:szCs w:val="26"/>
        </w:rPr>
        <w:t xml:space="preserve"> </w:t>
      </w:r>
      <w:r w:rsidR="002E735D">
        <w:rPr>
          <w:b w:val="0"/>
          <w:bCs/>
          <w:sz w:val="26"/>
          <w:szCs w:val="26"/>
        </w:rPr>
        <w:t>Р</w:t>
      </w:r>
      <w:r w:rsidRPr="006A2F9F">
        <w:rPr>
          <w:b w:val="0"/>
          <w:bCs/>
          <w:sz w:val="26"/>
          <w:szCs w:val="26"/>
        </w:rPr>
        <w:t xml:space="preserve">егламента», заполняемого при оформлении решения </w:t>
      </w:r>
      <w:r w:rsidRPr="006A2F9F">
        <w:rPr>
          <w:b w:val="0"/>
          <w:bCs/>
          <w:sz w:val="26"/>
          <w:szCs w:val="26"/>
          <w:lang w:eastAsia="ru-RU"/>
        </w:rPr>
        <w:t xml:space="preserve">об отказе в предоставлении </w:t>
      </w:r>
      <w:r w:rsidR="002E735D">
        <w:rPr>
          <w:b w:val="0"/>
          <w:bCs/>
          <w:sz w:val="26"/>
          <w:szCs w:val="26"/>
        </w:rPr>
        <w:t>У</w:t>
      </w:r>
      <w:r w:rsidRPr="006A2F9F">
        <w:rPr>
          <w:b w:val="0"/>
          <w:bCs/>
          <w:sz w:val="26"/>
          <w:szCs w:val="26"/>
        </w:rPr>
        <w:t xml:space="preserve">слуги </w:t>
      </w:r>
      <w:r w:rsidRPr="006A2F9F">
        <w:rPr>
          <w:rFonts w:eastAsia="Times New Roman"/>
          <w:b w:val="0"/>
          <w:bCs/>
          <w:sz w:val="26"/>
          <w:szCs w:val="26"/>
          <w:lang w:eastAsia="ru-RU"/>
        </w:rPr>
        <w:t xml:space="preserve">для </w:t>
      </w:r>
      <w:r w:rsidRPr="006A2F9F">
        <w:rPr>
          <w:rFonts w:eastAsia="Times New Roman"/>
          <w:sz w:val="26"/>
          <w:szCs w:val="26"/>
          <w:u w:val="single"/>
          <w:lang w:eastAsia="ru-RU"/>
        </w:rPr>
        <w:t>некапитального строения, сооружения</w:t>
      </w:r>
      <w:r w:rsidRPr="006A2F9F">
        <w:rPr>
          <w:rFonts w:eastAsia="Times New Roman"/>
          <w:b w:val="0"/>
          <w:bCs/>
          <w:sz w:val="26"/>
          <w:szCs w:val="26"/>
          <w:lang w:eastAsia="ru-RU"/>
        </w:rPr>
        <w:t>:</w:t>
      </w: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8066"/>
        <w:gridCol w:w="1526"/>
      </w:tblGrid>
      <w:tr w:rsidR="005F12D3" w:rsidRPr="006A2F9F" w14:paraId="45DCB395" w14:textId="77777777" w:rsidTr="003F0463">
        <w:trPr>
          <w:trHeight w:val="39"/>
        </w:trPr>
        <w:tc>
          <w:tcPr>
            <w:tcW w:w="8505" w:type="dxa"/>
            <w:gridSpan w:val="2"/>
          </w:tcPr>
          <w:p w14:paraId="4B346212" w14:textId="08A3141C" w:rsidR="005F12D3" w:rsidRPr="006A2F9F" w:rsidRDefault="005F12D3" w:rsidP="002E735D">
            <w:pPr>
              <w:pStyle w:val="a4"/>
              <w:spacing w:after="0"/>
              <w:ind w:right="-108"/>
              <w:rPr>
                <w:rFonts w:eastAsia="Times New Roman"/>
                <w:sz w:val="22"/>
                <w:lang w:eastAsia="ru-RU"/>
              </w:rPr>
            </w:pPr>
            <w:r w:rsidRPr="006A2F9F">
              <w:rPr>
                <w:sz w:val="22"/>
              </w:rPr>
              <w:t xml:space="preserve">Оценка документов на наличие оснований для отказа в предоставлении </w:t>
            </w:r>
            <w:r w:rsidR="002E735D">
              <w:rPr>
                <w:sz w:val="22"/>
              </w:rPr>
              <w:t>У</w:t>
            </w:r>
            <w:r w:rsidRPr="006A2F9F">
              <w:rPr>
                <w:sz w:val="22"/>
              </w:rPr>
              <w:t xml:space="preserve">слуги по подпунктам </w:t>
            </w:r>
            <w:r w:rsidR="00C51E9D" w:rsidRPr="00C51E9D">
              <w:rPr>
                <w:sz w:val="22"/>
              </w:rPr>
              <w:t>19.1.7.1., 19.1.7.2., 19.2.7.1., 19.2.7.2., 19.3.7.1., 19.3.7.2.</w:t>
            </w:r>
            <w:r w:rsidRPr="006A2F9F">
              <w:rPr>
                <w:sz w:val="22"/>
              </w:rPr>
              <w:t xml:space="preserve"> </w:t>
            </w:r>
            <w:r w:rsidR="002E735D">
              <w:rPr>
                <w:sz w:val="22"/>
              </w:rPr>
              <w:t>Р</w:t>
            </w:r>
            <w:r w:rsidRPr="006A2F9F">
              <w:rPr>
                <w:sz w:val="22"/>
              </w:rPr>
              <w:t>егламента</w:t>
            </w:r>
          </w:p>
        </w:tc>
        <w:tc>
          <w:tcPr>
            <w:tcW w:w="1526" w:type="dxa"/>
          </w:tcPr>
          <w:p w14:paraId="33A32ACD" w14:textId="77777777" w:rsidR="005F12D3" w:rsidRPr="006A2F9F" w:rsidRDefault="005F12D3" w:rsidP="003F0463">
            <w:pPr>
              <w:pStyle w:val="a4"/>
              <w:spacing w:after="0"/>
            </w:pPr>
            <w:r w:rsidRPr="006A2F9F">
              <w:t>Результат</w:t>
            </w:r>
          </w:p>
          <w:p w14:paraId="15ADC148" w14:textId="77777777" w:rsidR="005F12D3" w:rsidRPr="006A2F9F" w:rsidRDefault="005F12D3" w:rsidP="003F0463">
            <w:pPr>
              <w:pStyle w:val="a4"/>
              <w:spacing w:after="0"/>
              <w:rPr>
                <w:rFonts w:eastAsia="Times New Roman"/>
                <w:b w:val="0"/>
                <w:sz w:val="16"/>
                <w:szCs w:val="16"/>
              </w:rPr>
            </w:pPr>
            <w:r w:rsidRPr="006A2F9F">
              <w:rPr>
                <w:rFonts w:eastAsia="Times New Roman"/>
                <w:b w:val="0"/>
                <w:sz w:val="16"/>
                <w:szCs w:val="16"/>
              </w:rPr>
              <w:t>да/нет</w:t>
            </w:r>
          </w:p>
        </w:tc>
      </w:tr>
      <w:tr w:rsidR="005F12D3" w:rsidRPr="006A2F9F" w14:paraId="62152449" w14:textId="77777777" w:rsidTr="003F0463">
        <w:trPr>
          <w:trHeight w:val="39"/>
        </w:trPr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E23F75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  <w:tc>
          <w:tcPr>
            <w:tcW w:w="959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A94DAA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4429B580" w14:textId="77777777" w:rsidTr="003F0463">
        <w:trPr>
          <w:trHeight w:val="39"/>
        </w:trPr>
        <w:tc>
          <w:tcPr>
            <w:tcW w:w="10031" w:type="dxa"/>
            <w:gridSpan w:val="3"/>
          </w:tcPr>
          <w:p w14:paraId="601DE0D4" w14:textId="77777777" w:rsidR="005F12D3" w:rsidRPr="006A2F9F" w:rsidRDefault="005F12D3" w:rsidP="005F12D3">
            <w:pPr>
              <w:pStyle w:val="a4"/>
              <w:numPr>
                <w:ilvl w:val="0"/>
                <w:numId w:val="5"/>
              </w:numPr>
              <w:spacing w:after="0"/>
              <w:ind w:left="179" w:right="2" w:hanging="14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sz w:val="20"/>
                <w:szCs w:val="20"/>
              </w:rPr>
              <w:t xml:space="preserve">Запрос подан на некапитальное строение, сооружение, в отношении которого не требуется обращение за получением </w:t>
            </w:r>
            <w:r w:rsidR="00591749">
              <w:rPr>
                <w:sz w:val="20"/>
                <w:szCs w:val="20"/>
              </w:rPr>
              <w:t>У</w:t>
            </w:r>
            <w:r w:rsidRPr="006A2F9F">
              <w:rPr>
                <w:sz w:val="20"/>
                <w:szCs w:val="20"/>
              </w:rPr>
              <w:t>слуги «Согласование проектных решений по отделке фасадов (</w:t>
            </w:r>
            <w:r w:rsidRPr="006A2F9F">
              <w:rPr>
                <w:sz w:val="20"/>
                <w:szCs w:val="20"/>
                <w:lang w:eastAsia="ru-RU"/>
              </w:rPr>
              <w:t xml:space="preserve">паспортов колористических решений фасадов) зданий, строений, сооружений, ограждений» </w:t>
            </w:r>
          </w:p>
          <w:p w14:paraId="75471CD3" w14:textId="77777777" w:rsidR="005F12D3" w:rsidRPr="006A2F9F" w:rsidRDefault="005F12D3" w:rsidP="003F0463">
            <w:pPr>
              <w:pStyle w:val="a4"/>
              <w:spacing w:after="0"/>
              <w:ind w:left="284" w:right="282"/>
              <w:jc w:val="both"/>
              <w:rPr>
                <w:b w:val="0"/>
                <w:bCs/>
                <w:i/>
                <w:sz w:val="14"/>
                <w:szCs w:val="14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При оформлении информационного листа отображаются только поля, для которых указывается отрицательный результат «да» </w:t>
            </w:r>
          </w:p>
        </w:tc>
      </w:tr>
      <w:tr w:rsidR="005F12D3" w:rsidRPr="006A2F9F" w14:paraId="116F5EBB" w14:textId="77777777" w:rsidTr="003F0463">
        <w:trPr>
          <w:trHeight w:val="42"/>
        </w:trPr>
        <w:tc>
          <w:tcPr>
            <w:tcW w:w="10031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F24CA3E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3D2D6398" w14:textId="77777777" w:rsidTr="003F0463">
        <w:trPr>
          <w:trHeight w:val="480"/>
        </w:trPr>
        <w:tc>
          <w:tcPr>
            <w:tcW w:w="439" w:type="dxa"/>
            <w:tcBorders>
              <w:top w:val="single" w:sz="4" w:space="0" w:color="auto"/>
              <w:bottom w:val="single" w:sz="2" w:space="0" w:color="auto"/>
            </w:tcBorders>
          </w:tcPr>
          <w:p w14:paraId="7891D3DE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bottom w:val="single" w:sz="2" w:space="0" w:color="auto"/>
            </w:tcBorders>
          </w:tcPr>
          <w:p w14:paraId="0D79E4BC" w14:textId="77777777" w:rsidR="00591749" w:rsidRDefault="005F12D3" w:rsidP="00591749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Некапитальное строение, сооружение не располагается </w:t>
            </w:r>
            <w:r w:rsidRPr="006A2F9F">
              <w:rPr>
                <w:b w:val="0"/>
                <w:bCs/>
                <w:sz w:val="18"/>
                <w:szCs w:val="18"/>
              </w:rPr>
              <w:t xml:space="preserve">вдоль </w:t>
            </w:r>
            <w:r w:rsidR="00591749">
              <w:rPr>
                <w:b w:val="0"/>
                <w:bCs/>
                <w:sz w:val="18"/>
                <w:szCs w:val="18"/>
              </w:rPr>
              <w:t>приоритетных для архитектурно-художественного облика городского округа территорий</w:t>
            </w:r>
          </w:p>
          <w:p w14:paraId="1848C828" w14:textId="77777777" w:rsidR="005F12D3" w:rsidRPr="006A2F9F" w:rsidRDefault="005F12D3" w:rsidP="00591749">
            <w:pPr>
              <w:pStyle w:val="a4"/>
              <w:spacing w:after="0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6A2F9F">
              <w:rPr>
                <w:bCs/>
                <w:i/>
                <w:iCs/>
                <w:noProof/>
                <w:sz w:val="14"/>
                <w:szCs w:val="14"/>
                <w:lang w:eastAsia="ru-RU"/>
              </w:rPr>
              <w:t>(общественных территорий, «вылетных» магистралей, иных улиц и дорог общего пользования, иных территорий общего пользования, водных объектов общего пользования (</w:t>
            </w:r>
            <w:r w:rsidRPr="006A2F9F">
              <w:rPr>
                <w:rFonts w:eastAsia="Times New Roman"/>
                <w:bCs/>
                <w:i/>
                <w:iCs/>
                <w:sz w:val="14"/>
                <w:szCs w:val="14"/>
                <w:lang w:eastAsia="ru-RU"/>
              </w:rPr>
              <w:t xml:space="preserve">поверхностные водные объекты, находящиеся в государственной или муниципальной собственности, являющиеся водными объектами общего пользования), </w:t>
            </w:r>
            <w:r w:rsidRPr="006A2F9F">
              <w:rPr>
                <w:rFonts w:eastAsia="Times New Roman"/>
                <w:i/>
                <w:iCs/>
                <w:sz w:val="14"/>
                <w:szCs w:val="14"/>
                <w:lang w:eastAsia="ru-RU"/>
              </w:rPr>
              <w:t xml:space="preserve">территорий объектов культурного наследия с исторически связанными с ними территориями, </w:t>
            </w:r>
            <w:r w:rsidRPr="006A2F9F">
              <w:rPr>
                <w:i/>
                <w:iCs/>
                <w:noProof/>
                <w:sz w:val="14"/>
                <w:szCs w:val="14"/>
                <w:lang w:eastAsia="ru-RU"/>
              </w:rPr>
              <w:t xml:space="preserve">территорий объектов социальной инфраструктуры, </w:t>
            </w:r>
            <w:r w:rsidRPr="006A2F9F">
              <w:rPr>
                <w:rFonts w:eastAsia="Times New Roman"/>
                <w:bCs/>
                <w:i/>
                <w:iCs/>
                <w:sz w:val="14"/>
                <w:szCs w:val="14"/>
                <w:lang w:eastAsia="ru-RU"/>
              </w:rPr>
              <w:t xml:space="preserve">территорий объектов религиозного использования, территорий объектов, предназначенных для 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 деятельность или оказывающих государственные и (или) муниципальные услуги, </w:t>
            </w:r>
            <w:r w:rsidRPr="006A2F9F">
              <w:rPr>
                <w:rFonts w:eastAsia="Times New Roman"/>
                <w:i/>
                <w:iCs/>
                <w:sz w:val="14"/>
                <w:szCs w:val="14"/>
                <w:lang w:eastAsia="ru-RU"/>
              </w:rPr>
              <w:t>территорий</w:t>
            </w:r>
            <w:r w:rsidRPr="006A2F9F">
              <w:rPr>
                <w:bCs/>
                <w:i/>
                <w:iCs/>
                <w:noProof/>
                <w:sz w:val="14"/>
                <w:szCs w:val="14"/>
                <w:lang w:eastAsia="ru-RU"/>
              </w:rPr>
              <w:t xml:space="preserve"> въездных групп, мемориальных комплексов, </w:t>
            </w:r>
            <w:r w:rsidRPr="006A2F9F">
              <w:rPr>
                <w:rFonts w:eastAsia="Times New Roman"/>
                <w:i/>
                <w:iCs/>
                <w:sz w:val="14"/>
                <w:szCs w:val="14"/>
                <w:lang w:eastAsia="ru-RU"/>
              </w:rPr>
              <w:t>скульптурно-архитектурных композиций, монументально-декоративный композиций)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14:paraId="3B33616D" w14:textId="733284F8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2AA891B7" w14:textId="77777777" w:rsidTr="003F0463">
        <w:trPr>
          <w:trHeight w:val="42"/>
        </w:trPr>
        <w:tc>
          <w:tcPr>
            <w:tcW w:w="1003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</w:tcPr>
          <w:p w14:paraId="1152A59F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67FD0CF4" w14:textId="77777777" w:rsidTr="003F0463">
        <w:trPr>
          <w:trHeight w:val="210"/>
        </w:trPr>
        <w:tc>
          <w:tcPr>
            <w:tcW w:w="439" w:type="dxa"/>
            <w:tcBorders>
              <w:top w:val="single" w:sz="2" w:space="0" w:color="000000"/>
            </w:tcBorders>
          </w:tcPr>
          <w:p w14:paraId="1FEAE1DD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8066" w:type="dxa"/>
            <w:tcBorders>
              <w:top w:val="single" w:sz="2" w:space="0" w:color="000000"/>
              <w:bottom w:val="single" w:sz="2" w:space="0" w:color="000000" w:themeColor="text1"/>
            </w:tcBorders>
          </w:tcPr>
          <w:p w14:paraId="10E7A099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i/>
                <w:iCs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 xml:space="preserve">Запрос подан на нестационарное строение, сооружение, размещаемое 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по результатам проведения аукциона на право размещения нестационарных торговых объектов на территории городского округа </w:t>
            </w:r>
          </w:p>
        </w:tc>
        <w:tc>
          <w:tcPr>
            <w:tcW w:w="152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108C1BC" w14:textId="268D4387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43388AB8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E6EDAA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05563DFF" w14:textId="77777777" w:rsidTr="003F0463">
        <w:trPr>
          <w:trHeight w:val="133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14:paraId="6B2E8756" w14:textId="77777777" w:rsidR="005F12D3" w:rsidRPr="006A2F9F" w:rsidRDefault="005F12D3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Запрос подан на строение, сооружение, в отношении которого не требуется обращение за получением </w:t>
            </w:r>
            <w:r w:rsidR="00E14102">
              <w:rPr>
                <w:b w:val="0"/>
                <w:bCs/>
                <w:sz w:val="20"/>
                <w:szCs w:val="20"/>
              </w:rPr>
              <w:t>У</w:t>
            </w:r>
            <w:r w:rsidRPr="006A2F9F">
              <w:rPr>
                <w:b w:val="0"/>
                <w:bCs/>
                <w:sz w:val="20"/>
                <w:szCs w:val="20"/>
              </w:rPr>
              <w:t>слуги «Согласование проектных решений по отделке фасадов (</w:t>
            </w:r>
            <w:r w:rsidRPr="006A2F9F">
              <w:rPr>
                <w:b w:val="0"/>
                <w:bCs/>
                <w:sz w:val="20"/>
                <w:szCs w:val="20"/>
                <w:lang w:eastAsia="ru-RU"/>
              </w:rPr>
              <w:t>паспортов колористических решений фасадов) зданий, строений, сооружений, ограждений»</w:t>
            </w:r>
          </w:p>
          <w:p w14:paraId="730AEDEB" w14:textId="77777777" w:rsidR="005F12D3" w:rsidRPr="006A2F9F" w:rsidRDefault="005F12D3" w:rsidP="003F0463">
            <w:pPr>
              <w:pStyle w:val="a4"/>
              <w:spacing w:after="0"/>
              <w:ind w:left="1028" w:hanging="1028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6"/>
                <w:szCs w:val="16"/>
              </w:rPr>
              <w:t>(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>Вывод в информационном листе отображается при указании в поле 1 и (или) 2 отрицательного результата «да»)</w:t>
            </w:r>
          </w:p>
        </w:tc>
      </w:tr>
      <w:tr w:rsidR="005F12D3" w:rsidRPr="006A2F9F" w14:paraId="688FA247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950939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5F12D3" w:rsidRPr="006A2F9F" w14:paraId="2BEA87AB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E13" w14:textId="2DA0E5DC" w:rsidR="005F12D3" w:rsidRPr="006A2F9F" w:rsidRDefault="005F12D3" w:rsidP="005F12D3">
            <w:pPr>
              <w:pStyle w:val="a4"/>
              <w:numPr>
                <w:ilvl w:val="0"/>
                <w:numId w:val="5"/>
              </w:numPr>
              <w:spacing w:after="0"/>
              <w:ind w:left="316" w:right="2" w:hanging="14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sz w:val="20"/>
                <w:szCs w:val="20"/>
              </w:rPr>
              <w:t xml:space="preserve">Несоответствие информации, которая содержится в </w:t>
            </w:r>
            <w:r w:rsidR="00F317B5">
              <w:rPr>
                <w:sz w:val="20"/>
                <w:szCs w:val="20"/>
              </w:rPr>
              <w:t>з</w:t>
            </w:r>
            <w:r w:rsidRPr="006A2F9F">
              <w:rPr>
                <w:sz w:val="20"/>
                <w:szCs w:val="20"/>
              </w:rPr>
              <w:t xml:space="preserve">апросе, представленных </w:t>
            </w:r>
            <w:r w:rsidR="00F317B5">
              <w:rPr>
                <w:sz w:val="20"/>
                <w:szCs w:val="20"/>
              </w:rPr>
              <w:t>з</w:t>
            </w:r>
            <w:r w:rsidRPr="006A2F9F">
              <w:rPr>
                <w:sz w:val="20"/>
                <w:szCs w:val="20"/>
              </w:rPr>
              <w:t>аявителем, сведениям, полученным в результате межведомственного информационного взаимодействия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192E866" w14:textId="77777777" w:rsidR="005F12D3" w:rsidRPr="006A2F9F" w:rsidRDefault="005F12D3" w:rsidP="003F0463">
            <w:pPr>
              <w:pStyle w:val="a4"/>
              <w:spacing w:after="0"/>
              <w:ind w:left="174" w:right="282" w:hanging="174"/>
              <w:jc w:val="both"/>
              <w:rPr>
                <w:rFonts w:eastAsia="Times New Roman"/>
                <w:b w:val="0"/>
                <w:bCs/>
                <w:i/>
                <w:iCs/>
                <w:sz w:val="14"/>
                <w:szCs w:val="14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14"/>
                <w:szCs w:val="14"/>
                <w:lang w:eastAsia="ru-RU"/>
              </w:rPr>
              <w:t xml:space="preserve">При оформлении информационного листа отображаются только поля, для которых указывается отрицательный результат «да» </w:t>
            </w:r>
          </w:p>
        </w:tc>
      </w:tr>
      <w:tr w:rsidR="005F12D3" w:rsidRPr="006A2F9F" w14:paraId="054A4190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F637347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0767148E" w14:textId="77777777" w:rsidTr="003F0463">
        <w:trPr>
          <w:trHeight w:val="133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14:paraId="0CC1F1D4" w14:textId="3FACBF5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Пункт заполняется при указании кадастрового номера земельного участка в </w:t>
            </w:r>
            <w:r w:rsidR="00F317B5">
              <w:rPr>
                <w:b w:val="0"/>
                <w:bCs/>
                <w:i/>
                <w:sz w:val="14"/>
                <w:szCs w:val="14"/>
              </w:rPr>
              <w:t>з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апросе </w:t>
            </w:r>
          </w:p>
        </w:tc>
      </w:tr>
      <w:tr w:rsidR="005F12D3" w:rsidRPr="006A2F9F" w14:paraId="11AE95BC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188C4A74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591106D3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rFonts w:eastAsia="Times New Roman"/>
                <w:b w:val="0"/>
                <w:sz w:val="18"/>
                <w:szCs w:val="18"/>
                <w:lang w:eastAsia="ru-RU"/>
              </w:rPr>
              <w:t>Запрос содержит информацию о земельном участке, сведения о котором отсутствуют в Едином государственном реестре недвижимости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D3FBFD0" w14:textId="67F99B44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7F19D098" w14:textId="77777777" w:rsidTr="003F0463">
        <w:trPr>
          <w:trHeight w:val="4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2" w:space="0" w:color="FFFFFF"/>
              <w:right w:val="single" w:sz="2" w:space="0" w:color="FFFFFF"/>
            </w:tcBorders>
          </w:tcPr>
          <w:p w14:paraId="71B31AD8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411B120C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1C644870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4E3BB5D9" w14:textId="52162985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 xml:space="preserve">Заявитель не является правообладателем земельного участка, информация о котором указана в </w:t>
            </w:r>
            <w:r w:rsidR="00F317B5">
              <w:rPr>
                <w:b w:val="0"/>
                <w:bCs/>
                <w:sz w:val="18"/>
                <w:szCs w:val="18"/>
              </w:rPr>
              <w:t>з</w:t>
            </w:r>
            <w:r w:rsidRPr="006A2F9F">
              <w:rPr>
                <w:b w:val="0"/>
                <w:bCs/>
                <w:sz w:val="18"/>
                <w:szCs w:val="18"/>
              </w:rPr>
              <w:t>апросе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3BC1268" w14:textId="49592537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2498C612" w14:textId="77777777" w:rsidTr="003F0463">
        <w:trPr>
          <w:trHeight w:val="4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903046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7DFB54CC" w14:textId="77777777" w:rsidTr="003F0463">
        <w:trPr>
          <w:trHeight w:val="133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14:paraId="13F375CF" w14:textId="3A1D2BCA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Пункт заполняется при указании реквизитов разрешения на размещения в </w:t>
            </w:r>
            <w:r w:rsidR="00F317B5">
              <w:rPr>
                <w:b w:val="0"/>
                <w:bCs/>
                <w:i/>
                <w:sz w:val="14"/>
                <w:szCs w:val="14"/>
              </w:rPr>
              <w:t>з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апросе </w:t>
            </w:r>
          </w:p>
        </w:tc>
      </w:tr>
      <w:tr w:rsidR="005F12D3" w:rsidRPr="006A2F9F" w14:paraId="32338B84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2DF104B4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124E4B21" w14:textId="77777777" w:rsidR="005F12D3" w:rsidRPr="006A2F9F" w:rsidRDefault="005F12D3" w:rsidP="003F0463">
            <w:pPr>
              <w:spacing w:after="0"/>
              <w:ind w:left="1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F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Запрос содержит информацию о </w:t>
            </w:r>
            <w:r w:rsidRPr="006A2F9F">
              <w:rPr>
                <w:rFonts w:ascii="Times New Roman" w:hAnsi="Times New Roman"/>
                <w:bCs/>
                <w:sz w:val="18"/>
                <w:szCs w:val="18"/>
              </w:rPr>
              <w:t xml:space="preserve">разрешении на размещение, не выдававшемся в </w:t>
            </w:r>
            <w:r w:rsidRPr="006A2F9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порядке, установленном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0A4ED61" w14:textId="737540C1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7670F20D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E7C024B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4A53C01C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6602D1D5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1538D4FD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i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 xml:space="preserve">Заявитель не является лицом, которому выдано разрешение на размещение в </w:t>
            </w:r>
            <w:r w:rsidRPr="006A2F9F">
              <w:rPr>
                <w:b w:val="0"/>
                <w:bCs/>
                <w:sz w:val="18"/>
                <w:szCs w:val="18"/>
                <w:shd w:val="clear" w:color="auto" w:fill="FFFFFF"/>
              </w:rPr>
              <w:t>порядке, установленном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04FA402" w14:textId="7B5E2304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1BDE3763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09FDD4C8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69D8B1A1" w14:textId="1FC89954" w:rsidR="005F12D3" w:rsidRPr="006A2F9F" w:rsidRDefault="005F12D3" w:rsidP="003F0463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 xml:space="preserve">На дату направления </w:t>
            </w:r>
            <w:r w:rsidR="00F317B5">
              <w:rPr>
                <w:b w:val="0"/>
                <w:bCs/>
                <w:sz w:val="18"/>
                <w:szCs w:val="18"/>
              </w:rPr>
              <w:t>з</w:t>
            </w:r>
            <w:r w:rsidRPr="006A2F9F">
              <w:rPr>
                <w:b w:val="0"/>
                <w:bCs/>
                <w:sz w:val="18"/>
                <w:szCs w:val="18"/>
              </w:rPr>
              <w:t xml:space="preserve">апроса истек срок действия разрешения на размещение установленный в соответствии с </w:t>
            </w:r>
            <w:r w:rsidRPr="006A2F9F">
              <w:rPr>
                <w:b w:val="0"/>
                <w:bCs/>
                <w:sz w:val="18"/>
                <w:szCs w:val="18"/>
                <w:shd w:val="clear" w:color="auto" w:fill="FFFFFF"/>
              </w:rPr>
              <w:t>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9235770" w14:textId="6BAB460D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02EA9BD7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FF8052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474AB7A9" w14:textId="77777777" w:rsidTr="003F0463">
        <w:trPr>
          <w:trHeight w:val="133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14:paraId="7D69369B" w14:textId="63B8F70A" w:rsidR="005F12D3" w:rsidRPr="006A2F9F" w:rsidRDefault="005F12D3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информации, которая содержится в </w:t>
            </w:r>
            <w:r w:rsidR="00F317B5">
              <w:rPr>
                <w:b w:val="0"/>
                <w:bCs/>
                <w:sz w:val="20"/>
                <w:szCs w:val="20"/>
              </w:rPr>
              <w:t>з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апросе, представленном </w:t>
            </w:r>
            <w:r w:rsidR="00F317B5">
              <w:rPr>
                <w:b w:val="0"/>
                <w:bCs/>
                <w:sz w:val="20"/>
                <w:szCs w:val="20"/>
              </w:rPr>
              <w:t>з</w:t>
            </w:r>
            <w:r w:rsidRPr="006A2F9F">
              <w:rPr>
                <w:b w:val="0"/>
                <w:bCs/>
                <w:sz w:val="20"/>
                <w:szCs w:val="20"/>
              </w:rPr>
              <w:t>аявителем, не соответствует сведениям, полученным в результате межведомственного информационного взаимодействия, и является несоответствующей</w:t>
            </w:r>
          </w:p>
          <w:p w14:paraId="4860DEA8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6"/>
                <w:szCs w:val="16"/>
              </w:rPr>
              <w:t>(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>Вывод по разделу в информационном листе отображается при указании в пунктах 3 и (или) 4 или 5 и (или) 6, и (или) 7 отрицательного результата «да»)</w:t>
            </w:r>
          </w:p>
        </w:tc>
      </w:tr>
    </w:tbl>
    <w:p w14:paraId="1874A610" w14:textId="77777777" w:rsidR="005F12D3" w:rsidRPr="006A2F9F" w:rsidRDefault="005F12D3" w:rsidP="005F12D3">
      <w:pPr>
        <w:spacing w:after="0"/>
        <w:rPr>
          <w:rFonts w:ascii="Times New Roman" w:hAnsi="Times New Roman"/>
        </w:rPr>
      </w:pPr>
    </w:p>
    <w:p w14:paraId="4E137B38" w14:textId="6D6964FD" w:rsidR="005F12D3" w:rsidRPr="006A2F9F" w:rsidRDefault="005F12D3" w:rsidP="005F12D3">
      <w:pPr>
        <w:pStyle w:val="a4"/>
        <w:spacing w:after="0"/>
        <w:ind w:left="284" w:right="282"/>
        <w:jc w:val="both"/>
        <w:rPr>
          <w:b w:val="0"/>
          <w:bCs/>
          <w:iCs/>
          <w:sz w:val="26"/>
          <w:szCs w:val="26"/>
        </w:rPr>
      </w:pPr>
      <w:r w:rsidRPr="006A2F9F">
        <w:rPr>
          <w:b w:val="0"/>
          <w:bCs/>
          <w:iCs/>
          <w:sz w:val="26"/>
          <w:szCs w:val="26"/>
        </w:rPr>
        <w:t xml:space="preserve">Форма </w:t>
      </w:r>
      <w:r w:rsidRPr="006A2F9F">
        <w:rPr>
          <w:b w:val="0"/>
          <w:bCs/>
          <w:sz w:val="26"/>
          <w:szCs w:val="26"/>
        </w:rPr>
        <w:t>информационного листа «Оценка документов на наличие оснований для отказа в предоставлени</w:t>
      </w:r>
      <w:r w:rsidR="00E14102">
        <w:rPr>
          <w:b w:val="0"/>
          <w:bCs/>
          <w:sz w:val="26"/>
          <w:szCs w:val="26"/>
        </w:rPr>
        <w:t xml:space="preserve">и Услуги по подпунктам </w:t>
      </w:r>
      <w:r w:rsidR="00C14840" w:rsidRPr="00C14840">
        <w:rPr>
          <w:b w:val="0"/>
          <w:bCs/>
          <w:sz w:val="26"/>
          <w:szCs w:val="26"/>
        </w:rPr>
        <w:t>19.1.7.1., 19.1.7.2., 19.2.7.1., 19.2.7.2., 19.3.7.1., 19.3.7.2.</w:t>
      </w:r>
      <w:r w:rsidR="00C14840">
        <w:rPr>
          <w:b w:val="0"/>
          <w:bCs/>
          <w:sz w:val="26"/>
          <w:szCs w:val="26"/>
        </w:rPr>
        <w:t xml:space="preserve"> </w:t>
      </w:r>
      <w:r w:rsidR="00E14102">
        <w:rPr>
          <w:b w:val="0"/>
          <w:bCs/>
          <w:sz w:val="26"/>
          <w:szCs w:val="26"/>
        </w:rPr>
        <w:t>Регламента</w:t>
      </w:r>
      <w:r w:rsidRPr="006A2F9F">
        <w:rPr>
          <w:b w:val="0"/>
          <w:bCs/>
          <w:sz w:val="26"/>
          <w:szCs w:val="26"/>
        </w:rPr>
        <w:t xml:space="preserve">», заполняемого при оформлении решения </w:t>
      </w:r>
      <w:r w:rsidRPr="006A2F9F">
        <w:rPr>
          <w:b w:val="0"/>
          <w:bCs/>
          <w:sz w:val="26"/>
          <w:szCs w:val="26"/>
          <w:lang w:eastAsia="ru-RU"/>
        </w:rPr>
        <w:t xml:space="preserve">об отказе в предоставлении </w:t>
      </w:r>
      <w:r w:rsidR="00E14102">
        <w:rPr>
          <w:b w:val="0"/>
          <w:bCs/>
          <w:sz w:val="26"/>
          <w:szCs w:val="26"/>
        </w:rPr>
        <w:t>У</w:t>
      </w:r>
      <w:r w:rsidRPr="006A2F9F">
        <w:rPr>
          <w:b w:val="0"/>
          <w:bCs/>
          <w:sz w:val="26"/>
          <w:szCs w:val="26"/>
        </w:rPr>
        <w:t xml:space="preserve">слуги </w:t>
      </w:r>
      <w:r w:rsidRPr="006A2F9F">
        <w:rPr>
          <w:rFonts w:eastAsia="Times New Roman"/>
          <w:b w:val="0"/>
          <w:bCs/>
          <w:sz w:val="26"/>
          <w:szCs w:val="26"/>
          <w:lang w:eastAsia="ru-RU"/>
        </w:rPr>
        <w:t xml:space="preserve">для </w:t>
      </w:r>
      <w:r w:rsidRPr="006A2F9F">
        <w:rPr>
          <w:rFonts w:eastAsia="Times New Roman"/>
          <w:sz w:val="26"/>
          <w:szCs w:val="26"/>
          <w:u w:val="single"/>
          <w:lang w:eastAsia="ru-RU"/>
        </w:rPr>
        <w:t>ограждения</w:t>
      </w:r>
      <w:r w:rsidRPr="006A2F9F">
        <w:rPr>
          <w:rFonts w:eastAsia="Times New Roman"/>
          <w:b w:val="0"/>
          <w:bCs/>
          <w:sz w:val="26"/>
          <w:szCs w:val="26"/>
          <w:lang w:eastAsia="ru-RU"/>
        </w:rPr>
        <w:t>:</w:t>
      </w:r>
    </w:p>
    <w:p w14:paraId="5C6AF127" w14:textId="77777777" w:rsidR="005F12D3" w:rsidRPr="006A2F9F" w:rsidRDefault="005F12D3" w:rsidP="005F12D3">
      <w:pPr>
        <w:pStyle w:val="a4"/>
        <w:spacing w:after="0"/>
        <w:ind w:left="284" w:right="282"/>
        <w:jc w:val="both"/>
        <w:rPr>
          <w:b w:val="0"/>
          <w:bCs/>
          <w:iCs/>
          <w:sz w:val="26"/>
          <w:szCs w:val="26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8066"/>
        <w:gridCol w:w="1526"/>
      </w:tblGrid>
      <w:tr w:rsidR="005F12D3" w:rsidRPr="006A2F9F" w14:paraId="1DBA71A1" w14:textId="77777777" w:rsidTr="003F0463">
        <w:trPr>
          <w:trHeight w:val="39"/>
        </w:trPr>
        <w:tc>
          <w:tcPr>
            <w:tcW w:w="8505" w:type="dxa"/>
            <w:gridSpan w:val="2"/>
          </w:tcPr>
          <w:p w14:paraId="0DB24EE5" w14:textId="7061653D" w:rsidR="005F12D3" w:rsidRPr="006A2F9F" w:rsidRDefault="005F12D3" w:rsidP="005F0A9A">
            <w:pPr>
              <w:pStyle w:val="a4"/>
              <w:spacing w:after="0"/>
              <w:ind w:right="-108"/>
              <w:rPr>
                <w:rFonts w:eastAsia="Times New Roman"/>
                <w:sz w:val="22"/>
                <w:lang w:eastAsia="ru-RU"/>
              </w:rPr>
            </w:pPr>
            <w:r w:rsidRPr="006A2F9F">
              <w:rPr>
                <w:sz w:val="22"/>
              </w:rPr>
              <w:t>Оценка документов на наличие оснований для отказа в предоставлени</w:t>
            </w:r>
            <w:r w:rsidR="005F0A9A">
              <w:rPr>
                <w:sz w:val="22"/>
              </w:rPr>
              <w:t xml:space="preserve">и Услуги по подпунктам </w:t>
            </w:r>
            <w:r w:rsidR="00C14840" w:rsidRPr="00C14840">
              <w:rPr>
                <w:sz w:val="22"/>
              </w:rPr>
              <w:t>19.1.7.1., 19.1.7.2., 19.2.7.1., 19.2.7.2., 19.3.7.1., 19.3.7.2.</w:t>
            </w:r>
            <w:r w:rsidR="00C14840">
              <w:rPr>
                <w:sz w:val="22"/>
              </w:rPr>
              <w:t xml:space="preserve"> </w:t>
            </w:r>
            <w:r w:rsidR="005F0A9A">
              <w:rPr>
                <w:sz w:val="22"/>
              </w:rPr>
              <w:t>Регламента</w:t>
            </w:r>
          </w:p>
        </w:tc>
        <w:tc>
          <w:tcPr>
            <w:tcW w:w="1526" w:type="dxa"/>
          </w:tcPr>
          <w:p w14:paraId="0C8965FC" w14:textId="77777777" w:rsidR="005F12D3" w:rsidRPr="006A2F9F" w:rsidRDefault="005F12D3" w:rsidP="003F0463">
            <w:pPr>
              <w:pStyle w:val="a4"/>
              <w:spacing w:after="0"/>
            </w:pPr>
            <w:r w:rsidRPr="006A2F9F">
              <w:t>Результат</w:t>
            </w:r>
          </w:p>
          <w:p w14:paraId="0E1A3045" w14:textId="77777777" w:rsidR="005F12D3" w:rsidRPr="006A2F9F" w:rsidRDefault="005F12D3" w:rsidP="003F0463">
            <w:pPr>
              <w:pStyle w:val="a4"/>
              <w:spacing w:after="0"/>
              <w:rPr>
                <w:rFonts w:eastAsia="Times New Roman"/>
                <w:b w:val="0"/>
                <w:sz w:val="16"/>
                <w:szCs w:val="16"/>
              </w:rPr>
            </w:pPr>
            <w:r w:rsidRPr="006A2F9F">
              <w:rPr>
                <w:rFonts w:eastAsia="Times New Roman"/>
                <w:b w:val="0"/>
                <w:sz w:val="16"/>
                <w:szCs w:val="16"/>
              </w:rPr>
              <w:t>да/нет</w:t>
            </w:r>
          </w:p>
        </w:tc>
      </w:tr>
      <w:tr w:rsidR="005F12D3" w:rsidRPr="006A2F9F" w14:paraId="16A5F030" w14:textId="77777777" w:rsidTr="003F0463">
        <w:trPr>
          <w:trHeight w:val="39"/>
        </w:trPr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A5E790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  <w:tc>
          <w:tcPr>
            <w:tcW w:w="959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B12A06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4E2B9D84" w14:textId="77777777" w:rsidTr="003F0463">
        <w:trPr>
          <w:trHeight w:val="39"/>
        </w:trPr>
        <w:tc>
          <w:tcPr>
            <w:tcW w:w="10031" w:type="dxa"/>
            <w:gridSpan w:val="3"/>
          </w:tcPr>
          <w:p w14:paraId="76FC2A44" w14:textId="77777777" w:rsidR="005F12D3" w:rsidRPr="006A2F9F" w:rsidRDefault="005F12D3" w:rsidP="005F12D3">
            <w:pPr>
              <w:pStyle w:val="a4"/>
              <w:numPr>
                <w:ilvl w:val="0"/>
                <w:numId w:val="6"/>
              </w:numPr>
              <w:spacing w:after="0"/>
              <w:ind w:left="179" w:right="2" w:hanging="14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sz w:val="20"/>
                <w:szCs w:val="20"/>
              </w:rPr>
              <w:t>Запрос подан на ограждение, в отношении которого не требуется обращение за получением Услуги «Согласование проектных решений по отделке фасадов (</w:t>
            </w:r>
            <w:r w:rsidRPr="006A2F9F">
              <w:rPr>
                <w:sz w:val="20"/>
                <w:szCs w:val="20"/>
                <w:lang w:eastAsia="ru-RU"/>
              </w:rPr>
              <w:t xml:space="preserve">паспортов колористических решений фасадов) зданий, строений, сооружений, ограждений» </w:t>
            </w:r>
          </w:p>
          <w:p w14:paraId="42EE61D2" w14:textId="77777777" w:rsidR="005F12D3" w:rsidRPr="006A2F9F" w:rsidRDefault="005F12D3" w:rsidP="003F0463">
            <w:pPr>
              <w:pStyle w:val="a4"/>
              <w:spacing w:after="0"/>
              <w:ind w:left="284" w:right="282"/>
              <w:jc w:val="both"/>
              <w:rPr>
                <w:b w:val="0"/>
                <w:bCs/>
                <w:i/>
                <w:sz w:val="14"/>
                <w:szCs w:val="14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При оформлении информационного листа отображаются только поля, для которых указывается отрицательный результат «да» </w:t>
            </w:r>
          </w:p>
        </w:tc>
      </w:tr>
      <w:tr w:rsidR="005F12D3" w:rsidRPr="006A2F9F" w14:paraId="0221B5CC" w14:textId="77777777" w:rsidTr="003F0463">
        <w:trPr>
          <w:trHeight w:val="42"/>
        </w:trPr>
        <w:tc>
          <w:tcPr>
            <w:tcW w:w="10031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A469DD4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1F075EE5" w14:textId="77777777" w:rsidTr="003F0463">
        <w:trPr>
          <w:trHeight w:val="480"/>
        </w:trPr>
        <w:tc>
          <w:tcPr>
            <w:tcW w:w="439" w:type="dxa"/>
            <w:tcBorders>
              <w:top w:val="single" w:sz="4" w:space="0" w:color="auto"/>
              <w:bottom w:val="single" w:sz="2" w:space="0" w:color="auto"/>
            </w:tcBorders>
          </w:tcPr>
          <w:p w14:paraId="6247F640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bottom w:val="single" w:sz="2" w:space="0" w:color="auto"/>
            </w:tcBorders>
          </w:tcPr>
          <w:p w14:paraId="7DBED65B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Ограждение не располагается </w:t>
            </w:r>
            <w:r w:rsidRPr="006A2F9F">
              <w:rPr>
                <w:b w:val="0"/>
                <w:bCs/>
                <w:sz w:val="18"/>
                <w:szCs w:val="18"/>
              </w:rPr>
              <w:t xml:space="preserve">вдоль приоритетных для архитектурно-художественного облика </w:t>
            </w:r>
            <w:r w:rsidR="00CE31ED">
              <w:rPr>
                <w:b w:val="0"/>
                <w:bCs/>
                <w:sz w:val="18"/>
                <w:szCs w:val="18"/>
              </w:rPr>
              <w:t xml:space="preserve">городского округа </w:t>
            </w:r>
            <w:r w:rsidRPr="006A2F9F">
              <w:rPr>
                <w:b w:val="0"/>
                <w:bCs/>
                <w:sz w:val="18"/>
                <w:szCs w:val="18"/>
              </w:rPr>
              <w:t>территорий</w:t>
            </w:r>
          </w:p>
          <w:p w14:paraId="1D32617D" w14:textId="77777777" w:rsidR="005F12D3" w:rsidRPr="006A2F9F" w:rsidRDefault="005F12D3" w:rsidP="003F04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2F9F">
              <w:rPr>
                <w:rFonts w:ascii="Times New Roman" w:hAnsi="Times New Roman"/>
                <w:bCs/>
                <w:i/>
                <w:iCs/>
                <w:noProof/>
                <w:sz w:val="14"/>
                <w:szCs w:val="14"/>
                <w:lang w:eastAsia="ru-RU"/>
              </w:rPr>
              <w:t>(общественных территорий, «вылетных» магистралей, иных улиц и дорог общего пользования, иных территорий общего пользования, водных объектов общего пользования (</w:t>
            </w:r>
            <w:r w:rsidRPr="006A2F9F">
              <w:rPr>
                <w:rFonts w:ascii="Times New Roman" w:eastAsia="Times New Roman" w:hAnsi="Times New Roman"/>
                <w:bCs/>
                <w:i/>
                <w:iCs/>
                <w:sz w:val="14"/>
                <w:szCs w:val="14"/>
                <w:lang w:eastAsia="ru-RU"/>
              </w:rPr>
              <w:t xml:space="preserve">поверхностные водные объекты, находящиеся в государственной или муниципальной собственности, являющиеся водными объектами общего пользования), </w:t>
            </w:r>
            <w:r w:rsidRPr="006A2F9F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 xml:space="preserve">территорий объектов культурного наследия с исторически связанными с ними территориями, </w:t>
            </w:r>
            <w:r w:rsidRPr="006A2F9F">
              <w:rPr>
                <w:rFonts w:ascii="Times New Roman" w:hAnsi="Times New Roman"/>
                <w:i/>
                <w:iCs/>
                <w:noProof/>
                <w:sz w:val="14"/>
                <w:szCs w:val="14"/>
                <w:lang w:eastAsia="ru-RU"/>
              </w:rPr>
              <w:t xml:space="preserve">территорий объектов социальной инфраструктуры, </w:t>
            </w:r>
            <w:r w:rsidRPr="006A2F9F">
              <w:rPr>
                <w:rFonts w:ascii="Times New Roman" w:eastAsia="Times New Roman" w:hAnsi="Times New Roman"/>
                <w:bCs/>
                <w:i/>
                <w:iCs/>
                <w:sz w:val="14"/>
                <w:szCs w:val="14"/>
                <w:lang w:eastAsia="ru-RU"/>
              </w:rPr>
              <w:t xml:space="preserve">территорий объектов религиозного использования, территорий объектов, предназначенных для 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</w:t>
            </w:r>
            <w:r w:rsidRPr="006A2F9F">
              <w:rPr>
                <w:rFonts w:ascii="Times New Roman" w:eastAsia="Times New Roman" w:hAnsi="Times New Roman"/>
                <w:bCs/>
                <w:i/>
                <w:iCs/>
                <w:sz w:val="14"/>
                <w:szCs w:val="14"/>
                <w:lang w:eastAsia="ru-RU"/>
              </w:rPr>
              <w:lastRenderedPageBreak/>
              <w:t xml:space="preserve">их деятельность или оказывающих государственные и (или) муниципальные услуги, </w:t>
            </w:r>
            <w:r w:rsidRPr="006A2F9F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территорий</w:t>
            </w:r>
            <w:r w:rsidRPr="006A2F9F">
              <w:rPr>
                <w:rFonts w:ascii="Times New Roman" w:hAnsi="Times New Roman"/>
                <w:bCs/>
                <w:i/>
                <w:iCs/>
                <w:noProof/>
                <w:sz w:val="14"/>
                <w:szCs w:val="14"/>
                <w:lang w:eastAsia="ru-RU"/>
              </w:rPr>
              <w:t xml:space="preserve"> въездных групп, мемориальных комплексов, </w:t>
            </w:r>
            <w:r w:rsidRPr="006A2F9F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скульптурно-архитектурных композиций, монументально-декоративный композиций)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14:paraId="30D2B8C6" w14:textId="3D63F03A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lastRenderedPageBreak/>
              <w:t>Результат</w:t>
            </w:r>
          </w:p>
        </w:tc>
      </w:tr>
      <w:tr w:rsidR="005F12D3" w:rsidRPr="006A2F9F" w14:paraId="67F2D1E8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D03E4C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7EEE5BFA" w14:textId="77777777" w:rsidTr="003F0463">
        <w:trPr>
          <w:trHeight w:val="133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14:paraId="696BAB7D" w14:textId="77777777" w:rsidR="005F12D3" w:rsidRPr="006A2F9F" w:rsidRDefault="005F12D3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>Запрос подан на ограждение, в отношении которого не треб</w:t>
            </w:r>
            <w:r w:rsidR="003F0463">
              <w:rPr>
                <w:b w:val="0"/>
                <w:bCs/>
                <w:sz w:val="20"/>
                <w:szCs w:val="20"/>
              </w:rPr>
              <w:t>уется обращение за получением У</w:t>
            </w:r>
            <w:r w:rsidRPr="006A2F9F">
              <w:rPr>
                <w:b w:val="0"/>
                <w:bCs/>
                <w:sz w:val="20"/>
                <w:szCs w:val="20"/>
              </w:rPr>
              <w:t>слуги «Согласование проектных решений по отделке фасадов (</w:t>
            </w:r>
            <w:r w:rsidRPr="006A2F9F">
              <w:rPr>
                <w:b w:val="0"/>
                <w:bCs/>
                <w:sz w:val="20"/>
                <w:szCs w:val="20"/>
                <w:lang w:eastAsia="ru-RU"/>
              </w:rPr>
              <w:t>паспортов колористических решений фасадов) зданий, строений, сооружений, ограждений»</w:t>
            </w:r>
          </w:p>
          <w:p w14:paraId="629EBE10" w14:textId="77777777" w:rsidR="005F12D3" w:rsidRPr="006A2F9F" w:rsidRDefault="005F12D3" w:rsidP="003F0463">
            <w:pPr>
              <w:pStyle w:val="a4"/>
              <w:spacing w:after="0"/>
              <w:ind w:left="1028" w:hanging="1028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6"/>
                <w:szCs w:val="16"/>
              </w:rPr>
              <w:t>(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>Вывод в информационном листе отображается при указании в поле 1 отрицательного результата «да»)</w:t>
            </w:r>
          </w:p>
        </w:tc>
      </w:tr>
      <w:tr w:rsidR="005F12D3" w:rsidRPr="006A2F9F" w14:paraId="00E5CB6B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4B82CE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5F12D3" w:rsidRPr="006A2F9F" w14:paraId="60A5023B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C4A" w14:textId="77777777" w:rsidR="005F12D3" w:rsidRPr="006A2F9F" w:rsidRDefault="005F12D3" w:rsidP="005F12D3">
            <w:pPr>
              <w:pStyle w:val="a4"/>
              <w:numPr>
                <w:ilvl w:val="0"/>
                <w:numId w:val="6"/>
              </w:numPr>
              <w:spacing w:after="0"/>
              <w:ind w:left="316" w:right="2" w:hanging="14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sz w:val="20"/>
                <w:szCs w:val="20"/>
              </w:rPr>
              <w:t>Несоответствие информации, которая содержится в запросе, представленных заявителем, сведениям, полученным в результате межведомственного информационного взаимодействия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67C1101" w14:textId="77777777" w:rsidR="005F12D3" w:rsidRPr="006A2F9F" w:rsidRDefault="005F12D3" w:rsidP="003F0463">
            <w:pPr>
              <w:pStyle w:val="a4"/>
              <w:spacing w:after="0"/>
              <w:ind w:left="174" w:right="282" w:hanging="174"/>
              <w:jc w:val="both"/>
              <w:rPr>
                <w:rFonts w:eastAsia="Times New Roman"/>
                <w:b w:val="0"/>
                <w:bCs/>
                <w:i/>
                <w:iCs/>
                <w:sz w:val="14"/>
                <w:szCs w:val="14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14"/>
                <w:szCs w:val="14"/>
                <w:lang w:eastAsia="ru-RU"/>
              </w:rPr>
              <w:t xml:space="preserve">При оформлении информационного листа отображаются только поля, для которых указывается отрицательный результат «да» </w:t>
            </w:r>
          </w:p>
        </w:tc>
      </w:tr>
      <w:tr w:rsidR="005F12D3" w:rsidRPr="006A2F9F" w14:paraId="5CF23671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5536FBB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7AAEDCF9" w14:textId="77777777" w:rsidTr="003F0463">
        <w:trPr>
          <w:trHeight w:val="133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14:paraId="531F8144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Пункт заполняется при указании кадастрового номера земельного участка в запросе </w:t>
            </w:r>
          </w:p>
        </w:tc>
      </w:tr>
      <w:tr w:rsidR="005F12D3" w:rsidRPr="006A2F9F" w14:paraId="2ED80F0B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21604368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0506A582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rFonts w:eastAsia="Times New Roman"/>
                <w:b w:val="0"/>
                <w:sz w:val="18"/>
                <w:szCs w:val="18"/>
                <w:lang w:eastAsia="ru-RU"/>
              </w:rPr>
              <w:t>Запрос содержит информацию о земельном участке, сведения о котором отсутствуют в Едином государственном реестре недвижимости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B080C98" w14:textId="53577CBC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0E757649" w14:textId="77777777" w:rsidTr="003F0463">
        <w:trPr>
          <w:trHeight w:val="4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2" w:space="0" w:color="FFFFFF"/>
              <w:right w:val="single" w:sz="2" w:space="0" w:color="FFFFFF"/>
            </w:tcBorders>
          </w:tcPr>
          <w:p w14:paraId="31C5DB29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552C56B0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4B477F73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10F129B5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Заявитель не является правообладателем земельного участка, информация о котором указана в запросе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ED9D0CF" w14:textId="30419C56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0EC3AF43" w14:textId="77777777" w:rsidTr="003F0463">
        <w:trPr>
          <w:trHeight w:val="4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066E56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765690EF" w14:textId="77777777" w:rsidTr="003F0463">
        <w:trPr>
          <w:trHeight w:val="133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14:paraId="042764E6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Пункт заполняется при указании реквизитов разрешения на размещения в запросе </w:t>
            </w:r>
          </w:p>
        </w:tc>
      </w:tr>
      <w:tr w:rsidR="005F12D3" w:rsidRPr="006A2F9F" w14:paraId="4D809741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720328AB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7E3C0E18" w14:textId="77777777" w:rsidR="005F12D3" w:rsidRPr="006A2F9F" w:rsidRDefault="005F12D3" w:rsidP="003F0463">
            <w:pPr>
              <w:spacing w:after="0"/>
              <w:ind w:left="1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F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Запрос содержит информацию о </w:t>
            </w:r>
            <w:r w:rsidRPr="006A2F9F">
              <w:rPr>
                <w:rFonts w:ascii="Times New Roman" w:hAnsi="Times New Roman"/>
                <w:bCs/>
                <w:sz w:val="18"/>
                <w:szCs w:val="18"/>
              </w:rPr>
              <w:t xml:space="preserve">разрешении на размещение, не выдававшемся в </w:t>
            </w:r>
            <w:r w:rsidRPr="006A2F9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порядке,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0F5B729" w14:textId="214E8322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4136E668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59378003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1CE64856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7231EC29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003DCC92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i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 xml:space="preserve">Заявитель не является лицом, которому выдано разрешение на размещение в </w:t>
            </w:r>
            <w:r w:rsidRPr="006A2F9F">
              <w:rPr>
                <w:b w:val="0"/>
                <w:bCs/>
                <w:sz w:val="18"/>
                <w:szCs w:val="18"/>
                <w:shd w:val="clear" w:color="auto" w:fill="FFFFFF"/>
              </w:rPr>
              <w:t>порядке, установленном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DDDB143" w14:textId="04890930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5C2C1334" w14:textId="77777777" w:rsidTr="003F0463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4971C9CF" w14:textId="77777777" w:rsidR="005F12D3" w:rsidRPr="006A2F9F" w:rsidRDefault="005F12D3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2D57D760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 xml:space="preserve">На дату направления запроса истек срок действия разрешения на размещение установленный в соответствии с </w:t>
            </w:r>
            <w:r w:rsidRPr="006A2F9F">
              <w:rPr>
                <w:b w:val="0"/>
                <w:bCs/>
                <w:sz w:val="18"/>
                <w:szCs w:val="18"/>
                <w:shd w:val="clear" w:color="auto" w:fill="FFFFFF"/>
              </w:rPr>
              <w:t>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DEE5B2A" w14:textId="6DE8EDB7" w:rsidR="005F12D3" w:rsidRPr="006A2F9F" w:rsidRDefault="0005699E" w:rsidP="0005699E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F12D3" w:rsidRPr="006A2F9F" w14:paraId="17E75381" w14:textId="77777777" w:rsidTr="003F0463">
        <w:trPr>
          <w:trHeight w:val="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E98D88" w14:textId="77777777" w:rsidR="005F12D3" w:rsidRPr="006A2F9F" w:rsidRDefault="005F12D3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F12D3" w:rsidRPr="006A2F9F" w14:paraId="432BD039" w14:textId="77777777" w:rsidTr="003F0463">
        <w:trPr>
          <w:trHeight w:val="133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14:paraId="207B3F14" w14:textId="77777777" w:rsidR="005F12D3" w:rsidRPr="006A2F9F" w:rsidRDefault="005F12D3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>информация, которая содержится в запросе, представленном заявителем, не соответствует сведениям, полученным в результате межведомственного информационного взаимодействия, и является несоответствующей</w:t>
            </w:r>
          </w:p>
          <w:p w14:paraId="332F931F" w14:textId="77777777" w:rsidR="005F12D3" w:rsidRPr="006A2F9F" w:rsidRDefault="005F12D3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6"/>
                <w:szCs w:val="16"/>
              </w:rPr>
              <w:t>(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>Вывод по разделу в информационном листе отображается при указании в пунктах 2 и (или) 3 или 4 и (или) 5, и (или) 6 отрицательного результата «да»)</w:t>
            </w:r>
          </w:p>
        </w:tc>
      </w:tr>
    </w:tbl>
    <w:p w14:paraId="02DFEAE2" w14:textId="77777777" w:rsidR="005F12D3" w:rsidRPr="006A2F9F" w:rsidRDefault="005F12D3" w:rsidP="005F12D3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42A136" w14:textId="0534C78F" w:rsidR="00702882" w:rsidRPr="006A2F9F" w:rsidRDefault="00702882" w:rsidP="00702882">
      <w:pPr>
        <w:pStyle w:val="a4"/>
        <w:spacing w:after="0"/>
        <w:ind w:left="284"/>
        <w:jc w:val="both"/>
        <w:rPr>
          <w:b w:val="0"/>
          <w:bCs/>
          <w:iCs/>
          <w:sz w:val="26"/>
          <w:szCs w:val="26"/>
        </w:rPr>
      </w:pPr>
      <w:r w:rsidRPr="006A2F9F">
        <w:rPr>
          <w:b w:val="0"/>
          <w:bCs/>
          <w:iCs/>
          <w:sz w:val="26"/>
          <w:szCs w:val="26"/>
        </w:rPr>
        <w:t xml:space="preserve">Форма </w:t>
      </w:r>
      <w:r w:rsidRPr="006A2F9F">
        <w:rPr>
          <w:b w:val="0"/>
          <w:bCs/>
          <w:sz w:val="26"/>
          <w:szCs w:val="26"/>
        </w:rPr>
        <w:t>информационного листа «Оценка документов на наличие оснований для отказа в предоставлении Услуги по подпункт</w:t>
      </w:r>
      <w:r w:rsidR="00C93137">
        <w:rPr>
          <w:b w:val="0"/>
          <w:bCs/>
          <w:sz w:val="26"/>
          <w:szCs w:val="26"/>
        </w:rPr>
        <w:t>ам</w:t>
      </w:r>
      <w:r w:rsidRPr="006A2F9F">
        <w:rPr>
          <w:b w:val="0"/>
          <w:bCs/>
          <w:sz w:val="26"/>
          <w:szCs w:val="26"/>
        </w:rPr>
        <w:t xml:space="preserve"> </w:t>
      </w:r>
      <w:r w:rsidR="00C93137" w:rsidRPr="00C93137">
        <w:rPr>
          <w:b w:val="0"/>
          <w:bCs/>
          <w:szCs w:val="24"/>
        </w:rPr>
        <w:t>19.1.7.3., 19.2.7.3., 19.3.7.3.</w:t>
      </w:r>
      <w:r w:rsidRPr="006A2F9F">
        <w:rPr>
          <w:b w:val="0"/>
          <w:bCs/>
          <w:szCs w:val="24"/>
        </w:rPr>
        <w:t xml:space="preserve"> </w:t>
      </w:r>
      <w:r w:rsidR="003F0463">
        <w:rPr>
          <w:b w:val="0"/>
          <w:bCs/>
          <w:szCs w:val="24"/>
        </w:rPr>
        <w:t>Регламента</w:t>
      </w:r>
      <w:r w:rsidRPr="006A2F9F">
        <w:rPr>
          <w:rFonts w:eastAsia="Times New Roman"/>
          <w:b w:val="0"/>
          <w:bCs/>
          <w:sz w:val="26"/>
          <w:szCs w:val="26"/>
          <w:lang w:eastAsia="ru-RU"/>
        </w:rPr>
        <w:t xml:space="preserve">» для </w:t>
      </w:r>
      <w:r w:rsidRPr="006A2F9F">
        <w:rPr>
          <w:rFonts w:eastAsia="Times New Roman"/>
          <w:sz w:val="26"/>
          <w:szCs w:val="26"/>
          <w:u w:val="single"/>
          <w:lang w:eastAsia="ru-RU"/>
        </w:rPr>
        <w:t>объекта капитального строительства</w:t>
      </w:r>
      <w:r w:rsidRPr="006A2F9F">
        <w:rPr>
          <w:rFonts w:eastAsia="Times New Roman"/>
          <w:b w:val="0"/>
          <w:bCs/>
          <w:sz w:val="26"/>
          <w:szCs w:val="26"/>
          <w:lang w:eastAsia="ru-RU"/>
        </w:rPr>
        <w:t>:</w:t>
      </w:r>
    </w:p>
    <w:p w14:paraId="0E2F8EE8" w14:textId="77777777" w:rsidR="00702882" w:rsidRPr="006A2F9F" w:rsidRDefault="00702882" w:rsidP="00702882">
      <w:pPr>
        <w:pStyle w:val="a4"/>
        <w:spacing w:after="0"/>
        <w:jc w:val="both"/>
        <w:rPr>
          <w:b w:val="0"/>
          <w:bCs/>
          <w:iCs/>
          <w:sz w:val="16"/>
          <w:szCs w:val="16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7"/>
        <w:gridCol w:w="7649"/>
        <w:gridCol w:w="1526"/>
      </w:tblGrid>
      <w:tr w:rsidR="00702882" w:rsidRPr="006A2F9F" w14:paraId="762F043D" w14:textId="77777777" w:rsidTr="003F0463">
        <w:trPr>
          <w:trHeight w:val="39"/>
        </w:trPr>
        <w:tc>
          <w:tcPr>
            <w:tcW w:w="8505" w:type="dxa"/>
            <w:gridSpan w:val="3"/>
          </w:tcPr>
          <w:p w14:paraId="518A0F2E" w14:textId="02ACDCD1" w:rsidR="00702882" w:rsidRPr="006A2F9F" w:rsidRDefault="00702882" w:rsidP="003F0463">
            <w:pPr>
              <w:pStyle w:val="a4"/>
              <w:spacing w:after="0"/>
              <w:ind w:right="-108"/>
              <w:rPr>
                <w:rFonts w:eastAsia="Times New Roman"/>
                <w:sz w:val="22"/>
                <w:lang w:eastAsia="ru-RU"/>
              </w:rPr>
            </w:pPr>
            <w:r w:rsidRPr="006A2F9F">
              <w:rPr>
                <w:sz w:val="22"/>
              </w:rPr>
              <w:t>Оценка документов на наличие оснований для отказа в предоставлении Услуги по подпункт</w:t>
            </w:r>
            <w:r w:rsidR="00C93137">
              <w:rPr>
                <w:sz w:val="22"/>
              </w:rPr>
              <w:t>ам</w:t>
            </w:r>
            <w:r w:rsidRPr="006A2F9F">
              <w:rPr>
                <w:sz w:val="22"/>
              </w:rPr>
              <w:t xml:space="preserve"> </w:t>
            </w:r>
            <w:r w:rsidR="00C93137" w:rsidRPr="00C93137">
              <w:rPr>
                <w:sz w:val="22"/>
              </w:rPr>
              <w:t>19.1.7.3., 19.2.7.3., 19.3.7.3.</w:t>
            </w:r>
            <w:r w:rsidRPr="006A2F9F">
              <w:rPr>
                <w:sz w:val="22"/>
              </w:rPr>
              <w:t xml:space="preserve"> </w:t>
            </w:r>
            <w:r w:rsidR="003F0463">
              <w:rPr>
                <w:sz w:val="22"/>
              </w:rPr>
              <w:t>Регламента</w:t>
            </w:r>
          </w:p>
        </w:tc>
        <w:tc>
          <w:tcPr>
            <w:tcW w:w="1526" w:type="dxa"/>
          </w:tcPr>
          <w:p w14:paraId="38753AB1" w14:textId="77777777" w:rsidR="00702882" w:rsidRPr="006A2F9F" w:rsidRDefault="00702882" w:rsidP="003F0463">
            <w:pPr>
              <w:pStyle w:val="a4"/>
              <w:spacing w:after="0"/>
            </w:pPr>
            <w:r w:rsidRPr="006A2F9F">
              <w:t>Результат</w:t>
            </w:r>
          </w:p>
          <w:p w14:paraId="0459701F" w14:textId="77777777" w:rsidR="00702882" w:rsidRPr="006A2F9F" w:rsidRDefault="00702882" w:rsidP="003F0463">
            <w:pPr>
              <w:pStyle w:val="a4"/>
              <w:spacing w:after="0"/>
              <w:rPr>
                <w:rFonts w:eastAsia="Times New Roman"/>
                <w:b w:val="0"/>
                <w:sz w:val="16"/>
                <w:szCs w:val="16"/>
              </w:rPr>
            </w:pPr>
            <w:r w:rsidRPr="006A2F9F">
              <w:rPr>
                <w:rFonts w:eastAsia="Times New Roman"/>
                <w:b w:val="0"/>
                <w:sz w:val="16"/>
                <w:szCs w:val="16"/>
              </w:rPr>
              <w:t>да/нет</w:t>
            </w:r>
          </w:p>
        </w:tc>
      </w:tr>
      <w:tr w:rsidR="00702882" w:rsidRPr="006A2F9F" w14:paraId="2DD602DE" w14:textId="77777777" w:rsidTr="003F0463">
        <w:trPr>
          <w:trHeight w:val="39"/>
        </w:trPr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C29418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  <w:tc>
          <w:tcPr>
            <w:tcW w:w="959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B820FB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702882" w:rsidRPr="006A2F9F" w14:paraId="1E175FBB" w14:textId="77777777" w:rsidTr="003F0463">
        <w:trPr>
          <w:trHeight w:val="480"/>
        </w:trPr>
        <w:tc>
          <w:tcPr>
            <w:tcW w:w="439" w:type="dxa"/>
            <w:tcBorders>
              <w:top w:val="single" w:sz="4" w:space="0" w:color="auto"/>
              <w:bottom w:val="single" w:sz="2" w:space="0" w:color="auto"/>
            </w:tcBorders>
          </w:tcPr>
          <w:p w14:paraId="0638D5A5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4D68C9FF" w14:textId="77777777" w:rsidR="00702882" w:rsidRPr="006A2F9F" w:rsidRDefault="00702882" w:rsidP="003F0463">
            <w:pPr>
              <w:pStyle w:val="a4"/>
              <w:spacing w:after="0"/>
              <w:ind w:right="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Несоответствие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выявлено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14:paraId="481A182C" w14:textId="77777777" w:rsidR="00702882" w:rsidRPr="006A2F9F" w:rsidRDefault="00702882" w:rsidP="003F0463">
            <w:pPr>
              <w:pStyle w:val="a4"/>
              <w:spacing w:after="0"/>
              <w:ind w:right="282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</w:p>
          <w:p w14:paraId="2C1E3657" w14:textId="77777777" w:rsidR="00702882" w:rsidRPr="006A2F9F" w:rsidRDefault="00702882" w:rsidP="003F0463">
            <w:pPr>
              <w:pStyle w:val="a4"/>
              <w:spacing w:after="0"/>
              <w:ind w:right="282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 да</w:t>
            </w:r>
          </w:p>
        </w:tc>
      </w:tr>
      <w:tr w:rsidR="00702882" w:rsidRPr="006A2F9F" w14:paraId="3D09843A" w14:textId="77777777" w:rsidTr="003F0463">
        <w:trPr>
          <w:trHeight w:val="4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2" w:space="0" w:color="FFFFFF"/>
              <w:right w:val="single" w:sz="2" w:space="0" w:color="FFFFFF"/>
            </w:tcBorders>
          </w:tcPr>
          <w:p w14:paraId="108AEF42" w14:textId="532084DC" w:rsidR="00702882" w:rsidRPr="006A2F9F" w:rsidRDefault="00702882" w:rsidP="003F0463">
            <w:pPr>
              <w:pStyle w:val="a4"/>
              <w:spacing w:after="0"/>
              <w:ind w:right="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  <w:r w:rsidRPr="006A2F9F">
              <w:rPr>
                <w:sz w:val="22"/>
              </w:rPr>
              <w:t xml:space="preserve">ВЫВОД: </w:t>
            </w:r>
            <w:r w:rsidRPr="006A2F9F">
              <w:rPr>
                <w:sz w:val="20"/>
                <w:szCs w:val="20"/>
              </w:rPr>
              <w:t xml:space="preserve">Выявлено несоответствие содержания запроса критериям для проведения </w:t>
            </w:r>
            <w:r w:rsidRPr="006A2F9F">
              <w:rPr>
                <w:spacing w:val="2"/>
                <w:sz w:val="20"/>
                <w:szCs w:val="20"/>
                <w:shd w:val="clear" w:color="auto" w:fill="FFFFFF"/>
              </w:rPr>
              <w:t>анализа</w:t>
            </w:r>
            <w:r w:rsidRPr="006A2F9F">
              <w:rPr>
                <w:bCs/>
                <w:noProof/>
                <w:sz w:val="20"/>
                <w:szCs w:val="20"/>
              </w:rPr>
              <w:t xml:space="preserve"> соответствия </w:t>
            </w:r>
            <w:r w:rsidRPr="006A2F9F">
              <w:rPr>
                <w:sz w:val="20"/>
                <w:szCs w:val="20"/>
              </w:rPr>
              <w:t>требованиям к внешнему виду объекта капитального строительства при оформлении паспорта колористических решений объекта капитального строительства</w:t>
            </w:r>
          </w:p>
        </w:tc>
      </w:tr>
      <w:tr w:rsidR="00702882" w:rsidRPr="006A2F9F" w14:paraId="06E3CA3B" w14:textId="77777777" w:rsidTr="00C16568">
        <w:trPr>
          <w:trHeight w:val="39"/>
        </w:trPr>
        <w:tc>
          <w:tcPr>
            <w:tcW w:w="8505" w:type="dxa"/>
            <w:gridSpan w:val="3"/>
          </w:tcPr>
          <w:p w14:paraId="61829A49" w14:textId="71F8BB4C" w:rsidR="00702882" w:rsidRPr="006A2F9F" w:rsidRDefault="00702882" w:rsidP="003F0463">
            <w:pPr>
              <w:pStyle w:val="a4"/>
              <w:spacing w:after="0"/>
              <w:ind w:right="-108"/>
              <w:rPr>
                <w:rFonts w:eastAsia="Times New Roman"/>
                <w:szCs w:val="24"/>
                <w:lang w:eastAsia="ru-RU"/>
              </w:rPr>
            </w:pPr>
            <w:r w:rsidRPr="006A2F9F">
              <w:rPr>
                <w:szCs w:val="24"/>
              </w:rPr>
              <w:t xml:space="preserve">Техническая оценка содержания </w:t>
            </w:r>
            <w:r w:rsidR="00D2393E">
              <w:rPr>
                <w:szCs w:val="24"/>
              </w:rPr>
              <w:t>з</w:t>
            </w:r>
            <w:r w:rsidRPr="006A2F9F">
              <w:rPr>
                <w:szCs w:val="24"/>
              </w:rPr>
              <w:t xml:space="preserve">апроса по </w:t>
            </w:r>
            <w:r w:rsidRPr="006A2F9F">
              <w:rPr>
                <w:rFonts w:eastAsia="Times New Roman"/>
                <w:szCs w:val="24"/>
                <w:lang w:eastAsia="ru-RU"/>
              </w:rPr>
              <w:t xml:space="preserve">критериям анализа </w:t>
            </w:r>
            <w:r w:rsidRPr="006A2F9F">
              <w:rPr>
                <w:noProof/>
                <w:szCs w:val="24"/>
                <w:lang w:eastAsia="ru-RU"/>
              </w:rPr>
              <w:t xml:space="preserve">соответствия </w:t>
            </w:r>
            <w:r w:rsidRPr="006A2F9F">
              <w:rPr>
                <w:rFonts w:eastAsia="Times New Roman"/>
                <w:szCs w:val="24"/>
                <w:lang w:eastAsia="ru-RU"/>
              </w:rPr>
              <w:t>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</w:t>
            </w:r>
          </w:p>
          <w:p w14:paraId="6A65C293" w14:textId="77777777" w:rsidR="00702882" w:rsidRPr="006A2F9F" w:rsidRDefault="00702882" w:rsidP="003F0463">
            <w:pPr>
              <w:pStyle w:val="a4"/>
              <w:spacing w:after="0"/>
              <w:ind w:right="-108"/>
              <w:jc w:val="left"/>
              <w:rPr>
                <w:rFonts w:eastAsia="Times New Roman"/>
                <w:szCs w:val="24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lastRenderedPageBreak/>
              <w:t xml:space="preserve">Отображаются только критерии, для которых выявляется результат несоответствия </w:t>
            </w:r>
          </w:p>
        </w:tc>
        <w:tc>
          <w:tcPr>
            <w:tcW w:w="1526" w:type="dxa"/>
          </w:tcPr>
          <w:p w14:paraId="5CE67C5C" w14:textId="77777777" w:rsidR="00702882" w:rsidRPr="006A2F9F" w:rsidRDefault="00702882" w:rsidP="003F0463">
            <w:pPr>
              <w:pStyle w:val="a4"/>
              <w:spacing w:after="0"/>
            </w:pPr>
            <w:r w:rsidRPr="006A2F9F">
              <w:lastRenderedPageBreak/>
              <w:t>Результат</w:t>
            </w:r>
          </w:p>
          <w:p w14:paraId="113DB209" w14:textId="77777777" w:rsidR="00702882" w:rsidRPr="006A2F9F" w:rsidRDefault="00702882" w:rsidP="003F0463">
            <w:pPr>
              <w:pStyle w:val="a4"/>
              <w:spacing w:after="0"/>
              <w:rPr>
                <w:rFonts w:eastAsia="Times New Roman"/>
                <w:b w:val="0"/>
                <w:sz w:val="16"/>
                <w:szCs w:val="16"/>
              </w:rPr>
            </w:pPr>
            <w:r w:rsidRPr="006A2F9F">
              <w:rPr>
                <w:rFonts w:eastAsia="Times New Roman"/>
                <w:b w:val="0"/>
                <w:sz w:val="16"/>
                <w:szCs w:val="16"/>
              </w:rPr>
              <w:t>да/нет/частично</w:t>
            </w:r>
          </w:p>
        </w:tc>
      </w:tr>
      <w:tr w:rsidR="00702882" w:rsidRPr="006A2F9F" w14:paraId="4C537A20" w14:textId="77777777" w:rsidTr="00C16568">
        <w:trPr>
          <w:trHeight w:val="39"/>
        </w:trPr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D1ED6E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  <w:tc>
          <w:tcPr>
            <w:tcW w:w="959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8E9769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702882" w:rsidRPr="006A2F9F" w14:paraId="2357A544" w14:textId="77777777" w:rsidTr="003F0463">
        <w:trPr>
          <w:trHeight w:val="39"/>
        </w:trPr>
        <w:tc>
          <w:tcPr>
            <w:tcW w:w="10031" w:type="dxa"/>
            <w:gridSpan w:val="4"/>
          </w:tcPr>
          <w:p w14:paraId="3980F584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b w:val="0"/>
                <w:bCs/>
                <w:i/>
                <w:sz w:val="28"/>
                <w:szCs w:val="28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Критерий 1 «Цвет»:</w:t>
            </w:r>
            <w:r w:rsidRPr="006A2F9F">
              <w:rPr>
                <w:b w:val="0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702882" w:rsidRPr="006A2F9F" w14:paraId="6C5BE3A6" w14:textId="77777777" w:rsidTr="003F0463">
        <w:trPr>
          <w:trHeight w:val="39"/>
        </w:trPr>
        <w:tc>
          <w:tcPr>
            <w:tcW w:w="10031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46BF326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16568" w:rsidRPr="006A2F9F" w14:paraId="71707675" w14:textId="77777777" w:rsidTr="00C16568">
        <w:trPr>
          <w:trHeight w:val="926"/>
        </w:trPr>
        <w:tc>
          <w:tcPr>
            <w:tcW w:w="439" w:type="dxa"/>
            <w:vMerge w:val="restart"/>
            <w:tcBorders>
              <w:top w:val="single" w:sz="4" w:space="0" w:color="auto"/>
            </w:tcBorders>
          </w:tcPr>
          <w:p w14:paraId="1C395869" w14:textId="77777777" w:rsidR="00C16568" w:rsidRPr="006A2F9F" w:rsidRDefault="00C16568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</w:tcBorders>
          </w:tcPr>
          <w:p w14:paraId="5F01666B" w14:textId="25E47FE1" w:rsidR="00C16568" w:rsidRPr="006A2F9F" w:rsidRDefault="00C1656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Цвета (цветовые сочетания) внешнего вида объекта,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планируемые в соответствии с </w:t>
            </w:r>
            <w:r w:rsidR="00137BC6">
              <w:rPr>
                <w:b w:val="0"/>
                <w:bCs/>
                <w:sz w:val="20"/>
                <w:szCs w:val="20"/>
              </w:rPr>
              <w:t>з</w:t>
            </w:r>
            <w:r w:rsidRPr="006A2F9F">
              <w:rPr>
                <w:b w:val="0"/>
                <w:bCs/>
                <w:sz w:val="20"/>
                <w:szCs w:val="20"/>
              </w:rPr>
              <w:t>апросом к указанию в Колористическом паспорте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, </w:t>
            </w: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соответствуют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ограничениям, установленным Правилами благоустройства:</w:t>
            </w:r>
          </w:p>
          <w:p w14:paraId="53C31280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Отображаются только поля, для которых указывается отрицательный результат «нет» и (или)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DA9AD76" w14:textId="11DEB1E7" w:rsidR="00C16568" w:rsidRPr="006A2F9F" w:rsidRDefault="00C16568" w:rsidP="003F0463">
            <w:pPr>
              <w:pStyle w:val="a4"/>
              <w:spacing w:after="0" w:line="240" w:lineRule="auto"/>
              <w:ind w:left="-108" w:right="-142"/>
              <w:rPr>
                <w:rFonts w:eastAsia="Times New Roman"/>
                <w:b w:val="0"/>
                <w:bCs/>
                <w:sz w:val="9"/>
                <w:szCs w:val="9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 xml:space="preserve">Результат </w:t>
            </w:r>
          </w:p>
        </w:tc>
      </w:tr>
      <w:tr w:rsidR="00702882" w:rsidRPr="006A2F9F" w14:paraId="22AF991C" w14:textId="77777777" w:rsidTr="00C16568">
        <w:trPr>
          <w:trHeight w:val="43"/>
        </w:trPr>
        <w:tc>
          <w:tcPr>
            <w:tcW w:w="439" w:type="dxa"/>
            <w:vMerge/>
          </w:tcPr>
          <w:p w14:paraId="25928328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00BE6183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16568" w:rsidRPr="006A2F9F" w14:paraId="24E610CE" w14:textId="77777777" w:rsidTr="002975DE">
        <w:trPr>
          <w:trHeight w:val="357"/>
        </w:trPr>
        <w:tc>
          <w:tcPr>
            <w:tcW w:w="439" w:type="dxa"/>
            <w:vMerge/>
          </w:tcPr>
          <w:p w14:paraId="45919BB1" w14:textId="77777777" w:rsidR="00C16568" w:rsidRPr="006A2F9F" w:rsidRDefault="00C1656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7E0EB671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1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57A0D2E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  <w:t>Отделка цоколя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и (или) </w:t>
            </w:r>
            <w:r w:rsidRPr="006A2F9F"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  <w:t>стен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, и (или) колонн </w:t>
            </w:r>
            <w:r w:rsidRPr="006A2F9F">
              <w:rPr>
                <w:sz w:val="17"/>
                <w:szCs w:val="17"/>
              </w:rPr>
              <w:t>соответствует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(ют) Правилам благоустройства</w:t>
            </w:r>
          </w:p>
          <w:p w14:paraId="06586891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DBDC972" w14:textId="26850692" w:rsidR="00C16568" w:rsidRPr="006A2F9F" w:rsidRDefault="00C16568" w:rsidP="003F0463">
            <w:pPr>
              <w:pStyle w:val="a4"/>
              <w:spacing w:after="0" w:line="240" w:lineRule="auto"/>
              <w:ind w:left="-108" w:right="-142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421A616B" w14:textId="77777777" w:rsidTr="00C16568">
        <w:trPr>
          <w:trHeight w:val="43"/>
        </w:trPr>
        <w:tc>
          <w:tcPr>
            <w:tcW w:w="439" w:type="dxa"/>
            <w:vMerge/>
          </w:tcPr>
          <w:p w14:paraId="1701A171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349B3A5A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16568" w:rsidRPr="006A2F9F" w14:paraId="4A582C3A" w14:textId="77777777" w:rsidTr="00782669">
        <w:trPr>
          <w:trHeight w:val="357"/>
        </w:trPr>
        <w:tc>
          <w:tcPr>
            <w:tcW w:w="439" w:type="dxa"/>
            <w:vMerge/>
          </w:tcPr>
          <w:p w14:paraId="09180DBB" w14:textId="77777777" w:rsidR="00C16568" w:rsidRPr="006A2F9F" w:rsidRDefault="00C1656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7AD379D3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2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DF58B04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Балконы и (или) лоджии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6FE2D990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216A8D7" w14:textId="47A3E4F0" w:rsidR="00C16568" w:rsidRPr="006A2F9F" w:rsidRDefault="00C16568" w:rsidP="003F0463">
            <w:pPr>
              <w:pStyle w:val="a4"/>
              <w:spacing w:after="0" w:line="240" w:lineRule="auto"/>
              <w:ind w:left="-108" w:right="-142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6523254D" w14:textId="77777777" w:rsidTr="00C16568">
        <w:trPr>
          <w:trHeight w:val="43"/>
        </w:trPr>
        <w:tc>
          <w:tcPr>
            <w:tcW w:w="439" w:type="dxa"/>
            <w:vMerge/>
          </w:tcPr>
          <w:p w14:paraId="57661754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0299E642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16568" w:rsidRPr="006A2F9F" w14:paraId="7CACB68B" w14:textId="77777777" w:rsidTr="000D696D">
        <w:trPr>
          <w:trHeight w:val="582"/>
        </w:trPr>
        <w:tc>
          <w:tcPr>
            <w:tcW w:w="439" w:type="dxa"/>
            <w:vMerge/>
          </w:tcPr>
          <w:p w14:paraId="105AE514" w14:textId="77777777" w:rsidR="00C16568" w:rsidRPr="006A2F9F" w:rsidRDefault="00C1656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0A12DC2D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3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0956EC3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Оконные блоки и (или) откосы, и (или) наличники, и (или) подоконные сливы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4FC6DC19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AF679D6" w14:textId="48009460" w:rsidR="00C16568" w:rsidRPr="006A2F9F" w:rsidRDefault="00C16568" w:rsidP="003F0463">
            <w:pPr>
              <w:pStyle w:val="a4"/>
              <w:spacing w:after="0"/>
              <w:ind w:left="-108" w:right="-142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6A8FE5B4" w14:textId="77777777" w:rsidTr="00C16568">
        <w:trPr>
          <w:trHeight w:val="43"/>
        </w:trPr>
        <w:tc>
          <w:tcPr>
            <w:tcW w:w="439" w:type="dxa"/>
            <w:vMerge/>
          </w:tcPr>
          <w:p w14:paraId="06BEC785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5FF8E5AC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16568" w:rsidRPr="006A2F9F" w14:paraId="2E7CB14D" w14:textId="77777777" w:rsidTr="008A1BB2">
        <w:trPr>
          <w:trHeight w:val="357"/>
        </w:trPr>
        <w:tc>
          <w:tcPr>
            <w:tcW w:w="439" w:type="dxa"/>
            <w:vMerge/>
          </w:tcPr>
          <w:p w14:paraId="2D6C0BA6" w14:textId="77777777" w:rsidR="00C16568" w:rsidRPr="006A2F9F" w:rsidRDefault="00C1656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2507B04E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4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33036160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Дверные блоки и (или) дверные наличники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23BB6CD4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81D135E" w14:textId="294E2C1C" w:rsidR="00C16568" w:rsidRPr="006A2F9F" w:rsidRDefault="00C16568" w:rsidP="003F0463">
            <w:pPr>
              <w:pStyle w:val="a4"/>
              <w:spacing w:after="0"/>
              <w:ind w:left="-108" w:right="-142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417A7589" w14:textId="77777777" w:rsidTr="00C16568">
        <w:trPr>
          <w:trHeight w:val="43"/>
        </w:trPr>
        <w:tc>
          <w:tcPr>
            <w:tcW w:w="439" w:type="dxa"/>
            <w:vMerge/>
          </w:tcPr>
          <w:p w14:paraId="3B580105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3A2BE845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16568" w:rsidRPr="006A2F9F" w14:paraId="6E8A61E6" w14:textId="77777777" w:rsidTr="00F4638D">
        <w:trPr>
          <w:trHeight w:val="357"/>
        </w:trPr>
        <w:tc>
          <w:tcPr>
            <w:tcW w:w="439" w:type="dxa"/>
            <w:vMerge/>
          </w:tcPr>
          <w:p w14:paraId="11FBD3C7" w14:textId="77777777" w:rsidR="00C16568" w:rsidRPr="006A2F9F" w:rsidRDefault="00C1656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04F825F4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5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3ED4BF02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Витражные конструкции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02B08081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0E78FF5" w14:textId="5CBF7ADE" w:rsidR="00C16568" w:rsidRPr="006A2F9F" w:rsidRDefault="00C16568" w:rsidP="003F0463">
            <w:pPr>
              <w:pStyle w:val="a4"/>
              <w:spacing w:after="0"/>
              <w:ind w:right="-142" w:hanging="108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68086F1C" w14:textId="77777777" w:rsidTr="00C16568">
        <w:trPr>
          <w:trHeight w:val="43"/>
        </w:trPr>
        <w:tc>
          <w:tcPr>
            <w:tcW w:w="439" w:type="dxa"/>
            <w:vMerge/>
          </w:tcPr>
          <w:p w14:paraId="23ABAA9C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0BBCE0CA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16568" w:rsidRPr="006A2F9F" w14:paraId="353AF99E" w14:textId="77777777" w:rsidTr="009F6F5A">
        <w:trPr>
          <w:trHeight w:val="582"/>
        </w:trPr>
        <w:tc>
          <w:tcPr>
            <w:tcW w:w="439" w:type="dxa"/>
            <w:vMerge/>
          </w:tcPr>
          <w:p w14:paraId="269B7B30" w14:textId="77777777" w:rsidR="00C16568" w:rsidRPr="006A2F9F" w:rsidRDefault="00C1656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35D19723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6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449FE41E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Кровля и (или) ограждение кровли, и (или) подшивка свесов кровли, и (или) трубы водостока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44FF3AE6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235639A" w14:textId="19822996" w:rsidR="00C16568" w:rsidRPr="006A2F9F" w:rsidRDefault="00C16568" w:rsidP="003F0463">
            <w:pPr>
              <w:pStyle w:val="a4"/>
              <w:spacing w:after="0" w:line="240" w:lineRule="auto"/>
              <w:ind w:right="-142" w:hanging="108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7F6EC991" w14:textId="77777777" w:rsidTr="00C16568">
        <w:trPr>
          <w:trHeight w:val="43"/>
        </w:trPr>
        <w:tc>
          <w:tcPr>
            <w:tcW w:w="439" w:type="dxa"/>
            <w:vMerge/>
          </w:tcPr>
          <w:p w14:paraId="45FC0E77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71C3CBCF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16568" w:rsidRPr="006A2F9F" w14:paraId="27A0FBC1" w14:textId="77777777" w:rsidTr="00FA7795">
        <w:trPr>
          <w:trHeight w:val="582"/>
        </w:trPr>
        <w:tc>
          <w:tcPr>
            <w:tcW w:w="439" w:type="dxa"/>
            <w:vMerge/>
          </w:tcPr>
          <w:p w14:paraId="5837CC2A" w14:textId="77777777" w:rsidR="00C16568" w:rsidRPr="006A2F9F" w:rsidRDefault="00C1656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6FA05746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7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75410778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Площадки входов и (или) входные лестницы, и (или) входные пандусы, и (или) ограждения площадки, лестницы, пандуса, и (или) эвакуационные лестницы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5AC88E4A" w14:textId="77777777" w:rsidR="00C16568" w:rsidRPr="006A2F9F" w:rsidRDefault="00C1656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A833BFB" w14:textId="6D486A8B" w:rsidR="00C16568" w:rsidRPr="006A2F9F" w:rsidRDefault="00C16568" w:rsidP="00C16568">
            <w:pPr>
              <w:pStyle w:val="a4"/>
              <w:spacing w:after="0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6AEF1FD8" w14:textId="77777777" w:rsidTr="00C16568">
        <w:trPr>
          <w:trHeight w:val="43"/>
        </w:trPr>
        <w:tc>
          <w:tcPr>
            <w:tcW w:w="439" w:type="dxa"/>
            <w:vMerge/>
          </w:tcPr>
          <w:p w14:paraId="7C10EB7E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3027337D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2F2A6B" w:rsidRPr="006A2F9F" w14:paraId="73A30825" w14:textId="77777777" w:rsidTr="00EE1159">
        <w:trPr>
          <w:trHeight w:val="357"/>
        </w:trPr>
        <w:tc>
          <w:tcPr>
            <w:tcW w:w="439" w:type="dxa"/>
            <w:vMerge/>
          </w:tcPr>
          <w:p w14:paraId="72A58EB6" w14:textId="77777777" w:rsidR="002F2A6B" w:rsidRPr="006A2F9F" w:rsidRDefault="002F2A6B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5460D606" w14:textId="77777777" w:rsidR="002F2A6B" w:rsidRPr="006A2F9F" w:rsidRDefault="002F2A6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8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21FF9267" w14:textId="77777777" w:rsidR="002F2A6B" w:rsidRPr="006A2F9F" w:rsidRDefault="002F2A6B" w:rsidP="003F0463">
            <w:pPr>
              <w:pStyle w:val="a4"/>
              <w:spacing w:after="0"/>
              <w:ind w:right="-270"/>
              <w:jc w:val="left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Козырьки (навесы) и (или) </w:t>
            </w:r>
            <w:r w:rsidRPr="006A2F9F">
              <w:rPr>
                <w:b w:val="0"/>
                <w:bCs/>
                <w:sz w:val="17"/>
                <w:szCs w:val="17"/>
                <w:lang w:eastAsia="ru-RU"/>
              </w:rPr>
              <w:t xml:space="preserve">маркизы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64A0344F" w14:textId="77777777" w:rsidR="002F2A6B" w:rsidRPr="006A2F9F" w:rsidRDefault="002F2A6B" w:rsidP="003F0463">
            <w:pPr>
              <w:pStyle w:val="a4"/>
              <w:spacing w:after="0"/>
              <w:ind w:right="-270"/>
              <w:jc w:val="left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5D2D0DA" w14:textId="40E3B803" w:rsidR="002F2A6B" w:rsidRPr="006A2F9F" w:rsidRDefault="002F2A6B" w:rsidP="002F2A6B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26D7A9E4" w14:textId="77777777" w:rsidTr="00C16568">
        <w:trPr>
          <w:trHeight w:val="43"/>
        </w:trPr>
        <w:tc>
          <w:tcPr>
            <w:tcW w:w="439" w:type="dxa"/>
            <w:vMerge/>
          </w:tcPr>
          <w:p w14:paraId="4193052F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403AB251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2F2A6B" w:rsidRPr="006A2F9F" w14:paraId="5F666629" w14:textId="77777777" w:rsidTr="00CE2D89">
        <w:trPr>
          <w:trHeight w:val="357"/>
        </w:trPr>
        <w:tc>
          <w:tcPr>
            <w:tcW w:w="439" w:type="dxa"/>
            <w:vMerge/>
          </w:tcPr>
          <w:p w14:paraId="3A9D48D9" w14:textId="77777777" w:rsidR="002F2A6B" w:rsidRPr="006A2F9F" w:rsidRDefault="002F2A6B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3F008F70" w14:textId="77777777" w:rsidR="002F2A6B" w:rsidRPr="006A2F9F" w:rsidRDefault="002F2A6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9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38B9707" w14:textId="77777777" w:rsidR="002F2A6B" w:rsidRPr="006A2F9F" w:rsidRDefault="002F2A6B" w:rsidP="003F0463">
            <w:pPr>
              <w:pStyle w:val="a4"/>
              <w:spacing w:after="0"/>
              <w:ind w:right="-270"/>
              <w:jc w:val="left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Декоративные экраны для кондиционеров</w:t>
            </w:r>
            <w:r w:rsidRPr="006A2F9F">
              <w:rPr>
                <w:b w:val="0"/>
                <w:bCs/>
                <w:sz w:val="17"/>
                <w:szCs w:val="17"/>
                <w:lang w:eastAsia="ru-RU"/>
              </w:rPr>
              <w:t xml:space="preserve">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6D2DAB20" w14:textId="77777777" w:rsidR="002F2A6B" w:rsidRPr="006A2F9F" w:rsidRDefault="002F2A6B" w:rsidP="003F0463">
            <w:pPr>
              <w:pStyle w:val="a4"/>
              <w:spacing w:after="0"/>
              <w:ind w:right="-270"/>
              <w:jc w:val="left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8F3E35F" w14:textId="20A14E80" w:rsidR="002F2A6B" w:rsidRPr="006A2F9F" w:rsidRDefault="002F2A6B" w:rsidP="002F2A6B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7B9B8D49" w14:textId="77777777" w:rsidTr="00C16568">
        <w:trPr>
          <w:trHeight w:val="43"/>
        </w:trPr>
        <w:tc>
          <w:tcPr>
            <w:tcW w:w="439" w:type="dxa"/>
            <w:vMerge/>
          </w:tcPr>
          <w:p w14:paraId="1E33F3BF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4A1AA793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7F4171" w:rsidRPr="006A2F9F" w14:paraId="141E8F2E" w14:textId="77777777" w:rsidTr="00414076">
        <w:trPr>
          <w:trHeight w:val="357"/>
        </w:trPr>
        <w:tc>
          <w:tcPr>
            <w:tcW w:w="439" w:type="dxa"/>
            <w:vMerge/>
          </w:tcPr>
          <w:p w14:paraId="19883663" w14:textId="77777777" w:rsidR="007F4171" w:rsidRPr="006A2F9F" w:rsidRDefault="007F4171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199B3A07" w14:textId="77777777" w:rsidR="007F4171" w:rsidRPr="006A2F9F" w:rsidRDefault="007F4171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10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730DCBA6" w14:textId="77777777" w:rsidR="007F4171" w:rsidRPr="006A2F9F" w:rsidRDefault="007F4171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  <w:lang w:eastAsia="ru-RU"/>
              </w:rPr>
              <w:t xml:space="preserve">Цветочные ящики с внешней стороны окон и балконов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734A867A" w14:textId="77777777" w:rsidR="007F4171" w:rsidRPr="006A2F9F" w:rsidRDefault="007F4171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F517C69" w14:textId="3EF5F39B" w:rsidR="007F4171" w:rsidRPr="006A2F9F" w:rsidRDefault="007F4171" w:rsidP="007F4171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0DBD11B5" w14:textId="77777777" w:rsidTr="00C16568">
        <w:trPr>
          <w:trHeight w:val="43"/>
        </w:trPr>
        <w:tc>
          <w:tcPr>
            <w:tcW w:w="439" w:type="dxa"/>
            <w:vMerge/>
          </w:tcPr>
          <w:p w14:paraId="43535E1E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704E7A77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7F4171" w:rsidRPr="006A2F9F" w14:paraId="4EBEE2C8" w14:textId="77777777" w:rsidTr="002C103B">
        <w:trPr>
          <w:trHeight w:val="582"/>
        </w:trPr>
        <w:tc>
          <w:tcPr>
            <w:tcW w:w="439" w:type="dxa"/>
            <w:vMerge/>
          </w:tcPr>
          <w:p w14:paraId="295D0494" w14:textId="77777777" w:rsidR="007F4171" w:rsidRPr="006A2F9F" w:rsidRDefault="007F4171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7085619A" w14:textId="77777777" w:rsidR="007F4171" w:rsidRPr="006A2F9F" w:rsidRDefault="007F4171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11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47FE47DB" w14:textId="77777777" w:rsidR="007F4171" w:rsidRPr="006A2F9F" w:rsidRDefault="007F4171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Тонировка дверей и (или) тонировка окон, и (или) тонировка витража</w:t>
            </w:r>
            <w:r w:rsidRPr="006A2F9F">
              <w:rPr>
                <w:b w:val="0"/>
                <w:bCs/>
                <w:sz w:val="17"/>
                <w:szCs w:val="17"/>
                <w:lang w:eastAsia="ru-RU"/>
              </w:rPr>
              <w:t xml:space="preserve">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01178098" w14:textId="52068A1A" w:rsidR="007F4171" w:rsidRPr="006A2F9F" w:rsidRDefault="007F4171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При отсутствии элемента в </w:t>
            </w:r>
            <w:r w:rsidR="00137BC6">
              <w:rPr>
                <w:b w:val="0"/>
                <w:bCs/>
                <w:i/>
                <w:sz w:val="10"/>
                <w:szCs w:val="10"/>
              </w:rPr>
              <w:t>з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апросе результат в оценке указывается «нет в </w:t>
            </w:r>
            <w:r w:rsidR="00137BC6">
              <w:rPr>
                <w:b w:val="0"/>
                <w:bCs/>
                <w:i/>
                <w:sz w:val="10"/>
                <w:szCs w:val="10"/>
              </w:rPr>
              <w:t>з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D2C1217" w14:textId="5E3BD414" w:rsidR="007F4171" w:rsidRPr="006A2F9F" w:rsidRDefault="007F4171" w:rsidP="007F4171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0CBBB0C3" w14:textId="77777777" w:rsidTr="00C16568">
        <w:trPr>
          <w:trHeight w:val="43"/>
        </w:trPr>
        <w:tc>
          <w:tcPr>
            <w:tcW w:w="439" w:type="dxa"/>
            <w:vMerge/>
          </w:tcPr>
          <w:p w14:paraId="0C0F68BF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463224D4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7F4171" w:rsidRPr="006A2F9F" w14:paraId="1C508487" w14:textId="77777777" w:rsidTr="006A1018">
        <w:trPr>
          <w:trHeight w:val="357"/>
        </w:trPr>
        <w:tc>
          <w:tcPr>
            <w:tcW w:w="439" w:type="dxa"/>
            <w:vMerge/>
          </w:tcPr>
          <w:p w14:paraId="1778D0DB" w14:textId="77777777" w:rsidR="007F4171" w:rsidRPr="006A2F9F" w:rsidRDefault="007F4171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10F114E3" w14:textId="77777777" w:rsidR="007F4171" w:rsidRPr="006A2F9F" w:rsidRDefault="007F4171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12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0BBB0C34" w14:textId="77777777" w:rsidR="007F4171" w:rsidRPr="006A2F9F" w:rsidRDefault="007F4171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Иные элементы, указанные в запросе,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21CFE229" w14:textId="77777777" w:rsidR="007F4171" w:rsidRPr="006A2F9F" w:rsidRDefault="007F4171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4FB6B4E" w14:textId="2C2A2C79" w:rsidR="007F4171" w:rsidRPr="006A2F9F" w:rsidRDefault="007F4171" w:rsidP="007F4171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4560D7DC" w14:textId="77777777" w:rsidTr="00C16568">
        <w:trPr>
          <w:trHeight w:val="39"/>
        </w:trPr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4DFA35" w14:textId="77777777" w:rsidR="00702882" w:rsidRPr="006A2F9F" w:rsidRDefault="00702882" w:rsidP="003F04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959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8487F7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702882" w:rsidRPr="006A2F9F" w14:paraId="2A36B3E4" w14:textId="77777777" w:rsidTr="003F0463">
        <w:trPr>
          <w:trHeight w:val="43"/>
        </w:trPr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2F45F78D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Пункт 2 заполняется только при указании отрицательного результат «нет» и (или) «частично» в пункте 1 </w:t>
            </w:r>
          </w:p>
        </w:tc>
      </w:tr>
      <w:tr w:rsidR="007F4171" w:rsidRPr="006A2F9F" w14:paraId="240E0B55" w14:textId="77777777" w:rsidTr="00FF2BD2">
        <w:trPr>
          <w:trHeight w:val="1190"/>
        </w:trPr>
        <w:tc>
          <w:tcPr>
            <w:tcW w:w="439" w:type="dxa"/>
            <w:tcBorders>
              <w:top w:val="single" w:sz="4" w:space="0" w:color="auto"/>
            </w:tcBorders>
          </w:tcPr>
          <w:p w14:paraId="0F9FF93D" w14:textId="77777777" w:rsidR="007F4171" w:rsidRPr="006A2F9F" w:rsidRDefault="007F4171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</w:tcBorders>
          </w:tcPr>
          <w:p w14:paraId="0729509C" w14:textId="77777777" w:rsidR="007F4171" w:rsidRPr="006A2F9F" w:rsidRDefault="007F4171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Ограничения, установленные Правилами благоустройства на цвета (цветовые сочетания),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планируемые в соответствии с запросом к указанию в Колористическом паспорте, 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не распространяются на объект в связи с их одобрением </w:t>
            </w:r>
            <w:r w:rsidRPr="006A2F9F">
              <w:rPr>
                <w:b w:val="0"/>
                <w:iCs/>
                <w:sz w:val="20"/>
                <w:szCs w:val="20"/>
              </w:rPr>
              <w:t>муниципальной общественной комиссией по формированию современной городской среды</w:t>
            </w:r>
          </w:p>
          <w:p w14:paraId="57063408" w14:textId="77777777" w:rsidR="007F4171" w:rsidRPr="006A2F9F" w:rsidRDefault="007F4171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отображается при отрицательном результате «нет» и (или) «частично».</w:t>
            </w:r>
            <w:r w:rsidRPr="006A2F9F">
              <w:rPr>
                <w:b w:val="0"/>
                <w:i/>
                <w:iCs/>
                <w:sz w:val="10"/>
                <w:szCs w:val="1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B00AD88" w14:textId="5AAC3150" w:rsidR="007F4171" w:rsidRPr="006A2F9F" w:rsidRDefault="007F4171" w:rsidP="007F4171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798DE5B9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3BBE005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702882" w:rsidRPr="006A2F9F" w14:paraId="592B05F2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53B2D61A" w14:textId="77777777" w:rsidR="00702882" w:rsidRPr="006A2F9F" w:rsidRDefault="00702882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выявлено </w:t>
            </w:r>
            <w:r w:rsidRPr="006A2F9F">
              <w:rPr>
                <w:sz w:val="20"/>
                <w:szCs w:val="20"/>
              </w:rPr>
              <w:t>несоответствие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по критерию «ЦВЕТ»</w:t>
            </w:r>
          </w:p>
          <w:p w14:paraId="0ECC92DE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Вывод по критерию в информационном листе отображается автоматически при указании в пунктах 1 и (или) 2 отрицательного результата </w:t>
            </w:r>
          </w:p>
        </w:tc>
      </w:tr>
      <w:tr w:rsidR="00702882" w:rsidRPr="006A2F9F" w14:paraId="4711F06C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28FF0B3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702882" w:rsidRPr="006A2F9F" w14:paraId="6056D2A4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16414092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i/>
                <w:sz w:val="28"/>
                <w:szCs w:val="28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>Критерий 2 заполняется только при заполнении в запросе пункта «</w:t>
            </w:r>
            <w:r w:rsidRPr="006A2F9F">
              <w:rPr>
                <w:b w:val="0"/>
                <w:bCs/>
                <w:i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Внешний вид изображения на внешней поверхности 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>объекта»</w:t>
            </w:r>
          </w:p>
        </w:tc>
      </w:tr>
      <w:tr w:rsidR="00702882" w:rsidRPr="006A2F9F" w14:paraId="7282853F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7DDBC0DB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Критерий 2 «Изображение»:</w:t>
            </w:r>
          </w:p>
        </w:tc>
      </w:tr>
      <w:tr w:rsidR="00702882" w:rsidRPr="006A2F9F" w14:paraId="4383E250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43EAD1D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31EE2" w:rsidRPr="006A2F9F" w14:paraId="7D6ACFFA" w14:textId="77777777" w:rsidTr="00CE0E65">
        <w:trPr>
          <w:trHeight w:val="1190"/>
        </w:trPr>
        <w:tc>
          <w:tcPr>
            <w:tcW w:w="439" w:type="dxa"/>
          </w:tcPr>
          <w:p w14:paraId="358DFA6B" w14:textId="77777777" w:rsidR="00431EE2" w:rsidRPr="006A2F9F" w:rsidRDefault="00431EE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</w:tcBorders>
          </w:tcPr>
          <w:p w14:paraId="22CCAF2B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b w:val="0"/>
                <w:bCs/>
                <w:iCs/>
                <w:sz w:val="20"/>
                <w:szCs w:val="20"/>
              </w:rPr>
            </w:pPr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>Внешний вид изображения (</w:t>
            </w:r>
            <w:proofErr w:type="spellStart"/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>ий</w:t>
            </w:r>
            <w:proofErr w:type="spellEnd"/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) на внешней поверхности </w:t>
            </w:r>
            <w:r w:rsidRPr="006A2F9F">
              <w:rPr>
                <w:b w:val="0"/>
                <w:bCs/>
                <w:sz w:val="20"/>
                <w:szCs w:val="20"/>
              </w:rPr>
              <w:t>объекта, планируемый в соответствии с запросом к указанию в Колористическом паспорте</w:t>
            </w:r>
            <w:r w:rsidRPr="006A2F9F">
              <w:rPr>
                <w:sz w:val="20"/>
                <w:szCs w:val="20"/>
              </w:rPr>
              <w:t xml:space="preserve">, соответствует </w:t>
            </w:r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>изображению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, </w:t>
            </w:r>
            <w:r w:rsidRPr="006A2F9F">
              <w:rPr>
                <w:rFonts w:eastAsia="Times New Roman"/>
                <w:b w:val="0"/>
                <w:bCs/>
                <w:iCs/>
                <w:sz w:val="20"/>
                <w:szCs w:val="20"/>
                <w:lang w:eastAsia="ru-RU"/>
              </w:rPr>
              <w:t xml:space="preserve">одобренному </w:t>
            </w:r>
            <w:r w:rsidRPr="006A2F9F">
              <w:rPr>
                <w:b w:val="0"/>
                <w:bCs/>
                <w:iCs/>
                <w:sz w:val="20"/>
                <w:szCs w:val="20"/>
              </w:rPr>
              <w:t>муниципальной общественной комиссией по формированию современной городской среды</w:t>
            </w:r>
          </w:p>
          <w:p w14:paraId="2168C55D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i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отображается при отрицательном результате «нет» и (или) «частично»</w:t>
            </w:r>
            <w:r w:rsidRPr="006A2F9F">
              <w:rPr>
                <w:b w:val="0"/>
                <w:i/>
                <w:iCs/>
                <w:sz w:val="10"/>
                <w:szCs w:val="1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74DC426" w14:textId="60E3DDB7" w:rsidR="00431EE2" w:rsidRPr="006A2F9F" w:rsidRDefault="00431EE2" w:rsidP="00431EE2">
            <w:pPr>
              <w:pStyle w:val="a4"/>
              <w:spacing w:after="0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032A153E" w14:textId="77777777" w:rsidTr="003F0463">
        <w:trPr>
          <w:trHeight w:val="36"/>
        </w:trPr>
        <w:tc>
          <w:tcPr>
            <w:tcW w:w="10031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2618B4E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31EE2" w:rsidRPr="006A2F9F" w14:paraId="28A68C62" w14:textId="77777777" w:rsidTr="00DD6B57">
        <w:trPr>
          <w:trHeight w:val="1190"/>
        </w:trPr>
        <w:tc>
          <w:tcPr>
            <w:tcW w:w="439" w:type="dxa"/>
          </w:tcPr>
          <w:p w14:paraId="007DA034" w14:textId="77777777" w:rsidR="00431EE2" w:rsidRPr="006A2F9F" w:rsidRDefault="00431EE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</w:tcBorders>
          </w:tcPr>
          <w:p w14:paraId="6E77929A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b w:val="0"/>
                <w:bCs/>
                <w:iCs/>
                <w:sz w:val="20"/>
                <w:szCs w:val="20"/>
              </w:rPr>
            </w:pPr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Количество изображений на внешней поверхности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объекта, планируемых в соответствии с запросом к указанию в Колористическом паспорте, </w:t>
            </w:r>
            <w:r w:rsidRPr="006A2F9F">
              <w:rPr>
                <w:sz w:val="20"/>
                <w:szCs w:val="20"/>
              </w:rPr>
              <w:t>соответствует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</w:t>
            </w:r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>количеству изображений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, </w:t>
            </w:r>
            <w:r w:rsidRPr="006A2F9F">
              <w:rPr>
                <w:rFonts w:eastAsia="Times New Roman"/>
                <w:b w:val="0"/>
                <w:bCs/>
                <w:iCs/>
                <w:sz w:val="20"/>
                <w:szCs w:val="20"/>
                <w:lang w:eastAsia="ru-RU"/>
              </w:rPr>
              <w:t xml:space="preserve">одобренному </w:t>
            </w:r>
            <w:r w:rsidRPr="006A2F9F">
              <w:rPr>
                <w:b w:val="0"/>
                <w:bCs/>
                <w:iCs/>
                <w:sz w:val="20"/>
                <w:szCs w:val="20"/>
              </w:rPr>
              <w:t>муниципальной общественной комиссией по формированию современной городской среды</w:t>
            </w:r>
          </w:p>
          <w:p w14:paraId="7C40191E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i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отображается при отрицательном результате «нет» и (или)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1C0B32D" w14:textId="3717562A" w:rsidR="00431EE2" w:rsidRPr="006A2F9F" w:rsidRDefault="00431EE2" w:rsidP="00431EE2">
            <w:pPr>
              <w:pStyle w:val="a4"/>
              <w:spacing w:after="0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4A5C80A5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C072D2A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702882" w:rsidRPr="006A2F9F" w14:paraId="173CE0FC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59C0125B" w14:textId="77777777" w:rsidR="00702882" w:rsidRPr="006A2F9F" w:rsidRDefault="00702882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выявлено </w:t>
            </w:r>
            <w:r w:rsidRPr="006A2F9F">
              <w:rPr>
                <w:sz w:val="20"/>
                <w:szCs w:val="20"/>
              </w:rPr>
              <w:t>несоответствие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по критерию «ИЗОБРАЖЕНИЕ»</w:t>
            </w:r>
          </w:p>
          <w:p w14:paraId="388D13C9" w14:textId="77777777" w:rsidR="00702882" w:rsidRPr="006A2F9F" w:rsidRDefault="00702882" w:rsidP="003F0463">
            <w:pPr>
              <w:pStyle w:val="a4"/>
              <w:spacing w:after="0"/>
              <w:ind w:right="141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Вывод по критерию в информационном листе отображается автоматически при указании в пунктах 3 и (или) 4 отрицательного результата</w:t>
            </w:r>
          </w:p>
        </w:tc>
      </w:tr>
      <w:tr w:rsidR="00702882" w:rsidRPr="006A2F9F" w14:paraId="4D29F0F8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58FEAA8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702882" w:rsidRPr="006A2F9F" w14:paraId="040533D9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5D0E2DF0" w14:textId="77777777" w:rsidR="00702882" w:rsidRPr="006A2F9F" w:rsidRDefault="00702882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i/>
                <w:sz w:val="14"/>
                <w:szCs w:val="14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Критерий 3 заполняется только для </w:t>
            </w:r>
            <w:r w:rsidRPr="006A2F9F">
              <w:rPr>
                <w:b w:val="0"/>
                <w:bCs/>
                <w:i/>
                <w:noProof/>
                <w:sz w:val="14"/>
                <w:szCs w:val="14"/>
                <w:lang w:eastAsia="ru-RU"/>
              </w:rPr>
              <w:t xml:space="preserve">зданий, строений, сооружений общественного назначения, первых этажей общественного назначения многоквартирных жилых домов 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на приоритетных для архитектурно-художественного облика </w:t>
            </w:r>
            <w:r w:rsidR="00BC2258">
              <w:rPr>
                <w:b w:val="0"/>
                <w:bCs/>
                <w:i/>
                <w:sz w:val="14"/>
                <w:szCs w:val="14"/>
              </w:rPr>
              <w:t xml:space="preserve">городского округа 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>территориях</w:t>
            </w:r>
          </w:p>
        </w:tc>
      </w:tr>
      <w:tr w:rsidR="00702882" w:rsidRPr="006A2F9F" w14:paraId="3A2AE70C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56A2AF46" w14:textId="77777777" w:rsidR="00702882" w:rsidRPr="006A2F9F" w:rsidRDefault="00702882" w:rsidP="003F0463">
            <w:pPr>
              <w:pStyle w:val="a4"/>
              <w:spacing w:after="0"/>
              <w:ind w:left="1735" w:hanging="1735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lastRenderedPageBreak/>
              <w:t>Критерий 3 «Привлекательность архитектурно-художественного облика городского округа»:</w:t>
            </w:r>
          </w:p>
        </w:tc>
      </w:tr>
      <w:tr w:rsidR="00702882" w:rsidRPr="006A2F9F" w14:paraId="4D22A4C0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AEE904D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31EE2" w:rsidRPr="006A2F9F" w14:paraId="6E14B882" w14:textId="77777777" w:rsidTr="00AF1382">
        <w:trPr>
          <w:trHeight w:val="661"/>
        </w:trPr>
        <w:tc>
          <w:tcPr>
            <w:tcW w:w="439" w:type="dxa"/>
            <w:vMerge w:val="restart"/>
          </w:tcPr>
          <w:p w14:paraId="45173E3B" w14:textId="77777777" w:rsidR="00431EE2" w:rsidRPr="006A2F9F" w:rsidRDefault="00431EE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</w:tcBorders>
          </w:tcPr>
          <w:p w14:paraId="27BB272A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20"/>
                <w:szCs w:val="20"/>
              </w:rPr>
            </w:pPr>
            <w:r w:rsidRPr="006A2F9F">
              <w:rPr>
                <w:b w:val="0"/>
                <w:bCs/>
                <w:noProof/>
                <w:sz w:val="20"/>
                <w:szCs w:val="20"/>
                <w:lang w:eastAsia="ru-RU"/>
              </w:rPr>
              <w:t>Облицовка объекта,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планируемая </w:t>
            </w:r>
            <w:r w:rsidRPr="006A2F9F">
              <w:rPr>
                <w:b w:val="0"/>
                <w:bCs/>
                <w:noProof/>
                <w:sz w:val="20"/>
                <w:szCs w:val="20"/>
                <w:lang w:eastAsia="ru-RU"/>
              </w:rPr>
              <w:t xml:space="preserve">в соответствии с 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запросом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к указанию в Колористическом паспорте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, </w:t>
            </w:r>
            <w:r w:rsidRPr="006A2F9F">
              <w:rPr>
                <w:sz w:val="20"/>
                <w:szCs w:val="20"/>
              </w:rPr>
              <w:t>соответствует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Правилам благоустройства:</w:t>
            </w:r>
          </w:p>
          <w:p w14:paraId="51DA45E8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i/>
                <w:i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отображается при отрицательном результате «нет» и (или) «частично»</w:t>
            </w:r>
            <w:r w:rsidRPr="006A2F9F">
              <w:rPr>
                <w:b w:val="0"/>
                <w:i/>
                <w:iCs/>
                <w:sz w:val="10"/>
                <w:szCs w:val="1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19EA45F" w14:textId="0C9EBA96" w:rsidR="00431EE2" w:rsidRPr="006A2F9F" w:rsidRDefault="00431EE2" w:rsidP="00431EE2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2FBA3EF9" w14:textId="77777777" w:rsidTr="00C16568">
        <w:trPr>
          <w:trHeight w:val="43"/>
        </w:trPr>
        <w:tc>
          <w:tcPr>
            <w:tcW w:w="439" w:type="dxa"/>
            <w:vMerge/>
          </w:tcPr>
          <w:p w14:paraId="53F57F98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C2CDA2A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31EE2" w:rsidRPr="006A2F9F" w14:paraId="68E29F38" w14:textId="77777777" w:rsidTr="008E3AA0">
        <w:trPr>
          <w:trHeight w:val="496"/>
        </w:trPr>
        <w:tc>
          <w:tcPr>
            <w:tcW w:w="439" w:type="dxa"/>
            <w:vMerge/>
          </w:tcPr>
          <w:p w14:paraId="170E9566" w14:textId="77777777" w:rsidR="00431EE2" w:rsidRPr="006A2F9F" w:rsidRDefault="00431EE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258633B6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noProof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1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287A95CD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  <w:t xml:space="preserve">Силикатный кирпич, бетонные блоки без финишной отделки в запросе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планируются</w:t>
            </w:r>
          </w:p>
          <w:p w14:paraId="01D1944C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b w:val="0"/>
                <w:bCs/>
                <w:i/>
                <w:noProof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7AD27F5" w14:textId="52D7C5AA" w:rsidR="00431EE2" w:rsidRPr="006A2F9F" w:rsidRDefault="00431EE2" w:rsidP="00431EE2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7CEF9993" w14:textId="77777777" w:rsidTr="00C16568">
        <w:trPr>
          <w:trHeight w:val="43"/>
        </w:trPr>
        <w:tc>
          <w:tcPr>
            <w:tcW w:w="439" w:type="dxa"/>
            <w:vMerge/>
          </w:tcPr>
          <w:p w14:paraId="6F1D3592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4E9D205E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31EE2" w:rsidRPr="006A2F9F" w14:paraId="23290C22" w14:textId="77777777" w:rsidTr="00F04063">
        <w:trPr>
          <w:trHeight w:val="503"/>
        </w:trPr>
        <w:tc>
          <w:tcPr>
            <w:tcW w:w="439" w:type="dxa"/>
            <w:vMerge/>
          </w:tcPr>
          <w:p w14:paraId="0EE39E08" w14:textId="77777777" w:rsidR="00431EE2" w:rsidRPr="006A2F9F" w:rsidRDefault="00431EE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4D3255AC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noProof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2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F0D8D3D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</w:pP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 xml:space="preserve">Имитации дикого, колотого камня из бетона и цемента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планируются</w:t>
            </w: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5F02A42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6486A77" w14:textId="4AF0D1C9" w:rsidR="00431EE2" w:rsidRPr="006A2F9F" w:rsidRDefault="00431EE2" w:rsidP="00431EE2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7A5A1765" w14:textId="77777777" w:rsidTr="00C16568">
        <w:trPr>
          <w:trHeight w:val="43"/>
        </w:trPr>
        <w:tc>
          <w:tcPr>
            <w:tcW w:w="439" w:type="dxa"/>
            <w:vMerge/>
          </w:tcPr>
          <w:p w14:paraId="5397CEBC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1E2F192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31EE2" w:rsidRPr="006A2F9F" w14:paraId="5DAB8C43" w14:textId="77777777" w:rsidTr="00773835">
        <w:trPr>
          <w:trHeight w:val="496"/>
        </w:trPr>
        <w:tc>
          <w:tcPr>
            <w:tcW w:w="439" w:type="dxa"/>
            <w:vMerge/>
          </w:tcPr>
          <w:p w14:paraId="6D408815" w14:textId="77777777" w:rsidR="00431EE2" w:rsidRPr="006A2F9F" w:rsidRDefault="00431EE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5FB19147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noProof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3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3A1F302D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  <w:t xml:space="preserve">Пластиковый сайдинг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планируется</w:t>
            </w:r>
          </w:p>
          <w:p w14:paraId="598810F4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b w:val="0"/>
                <w:bCs/>
                <w:noProof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1ACCFC6" w14:textId="08905033" w:rsidR="00431EE2" w:rsidRPr="006A2F9F" w:rsidRDefault="00431EE2" w:rsidP="00431EE2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422AFE0B" w14:textId="77777777" w:rsidTr="00C16568">
        <w:trPr>
          <w:trHeight w:val="43"/>
        </w:trPr>
        <w:tc>
          <w:tcPr>
            <w:tcW w:w="439" w:type="dxa"/>
            <w:vMerge/>
          </w:tcPr>
          <w:p w14:paraId="221A7C30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D1B0F68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31EE2" w:rsidRPr="006A2F9F" w14:paraId="1564AF55" w14:textId="77777777" w:rsidTr="00545B18">
        <w:trPr>
          <w:trHeight w:val="510"/>
        </w:trPr>
        <w:tc>
          <w:tcPr>
            <w:tcW w:w="439" w:type="dxa"/>
            <w:vMerge/>
          </w:tcPr>
          <w:p w14:paraId="0660D02E" w14:textId="77777777" w:rsidR="00431EE2" w:rsidRPr="006A2F9F" w:rsidRDefault="00431EE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4B1F2291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047DF4D0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Профнастил не поэлементной сборки с </w:t>
            </w: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 xml:space="preserve">высотой профиля более 20 мм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планируется</w:t>
            </w:r>
          </w:p>
          <w:p w14:paraId="6F2584C2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b w:val="0"/>
                <w:bCs/>
                <w:noProof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AD0554A" w14:textId="761BF6FF" w:rsidR="00431EE2" w:rsidRPr="006A2F9F" w:rsidRDefault="00431EE2" w:rsidP="00431EE2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6726A297" w14:textId="77777777" w:rsidTr="00C16568">
        <w:trPr>
          <w:trHeight w:val="36"/>
        </w:trPr>
        <w:tc>
          <w:tcPr>
            <w:tcW w:w="439" w:type="dxa"/>
            <w:vMerge/>
          </w:tcPr>
          <w:p w14:paraId="239EBD28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BCB73D0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31EE2" w:rsidRPr="006A2F9F" w14:paraId="5F87CFC3" w14:textId="77777777" w:rsidTr="002224AE">
        <w:trPr>
          <w:trHeight w:val="503"/>
        </w:trPr>
        <w:tc>
          <w:tcPr>
            <w:tcW w:w="439" w:type="dxa"/>
            <w:vMerge/>
          </w:tcPr>
          <w:p w14:paraId="50386541" w14:textId="77777777" w:rsidR="00431EE2" w:rsidRPr="006A2F9F" w:rsidRDefault="00431EE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1E9145C2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462DE078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 xml:space="preserve">Крупные фракции штукатурки «фактурная «шуба» и «короед»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планируются</w:t>
            </w:r>
          </w:p>
          <w:p w14:paraId="69092FE3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b w:val="0"/>
                <w:bCs/>
                <w:noProof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2F8D81E" w14:textId="4E70D7F9" w:rsidR="00431EE2" w:rsidRPr="006A2F9F" w:rsidRDefault="00431EE2" w:rsidP="00431EE2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087B59C4" w14:textId="77777777" w:rsidTr="00C16568">
        <w:trPr>
          <w:trHeight w:val="43"/>
        </w:trPr>
        <w:tc>
          <w:tcPr>
            <w:tcW w:w="439" w:type="dxa"/>
            <w:vMerge/>
          </w:tcPr>
          <w:p w14:paraId="707F281C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932AF49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31EE2" w:rsidRPr="006A2F9F" w14:paraId="7B9184F4" w14:textId="77777777" w:rsidTr="001766F1">
        <w:trPr>
          <w:trHeight w:val="503"/>
        </w:trPr>
        <w:tc>
          <w:tcPr>
            <w:tcW w:w="439" w:type="dxa"/>
            <w:vMerge/>
          </w:tcPr>
          <w:p w14:paraId="7F2F6A4C" w14:textId="77777777" w:rsidR="00431EE2" w:rsidRPr="006A2F9F" w:rsidRDefault="00431EE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590DEB5B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060AE4BE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>Нащельники на стыках</w:t>
            </w: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планируются</w:t>
            </w:r>
          </w:p>
          <w:p w14:paraId="6AF608F7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b w:val="0"/>
                <w:bCs/>
                <w:noProof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BEE2F17" w14:textId="768F0436" w:rsidR="00431EE2" w:rsidRPr="006A2F9F" w:rsidRDefault="00431EE2" w:rsidP="00431EE2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5DB30C75" w14:textId="77777777" w:rsidTr="00C16568">
        <w:trPr>
          <w:trHeight w:val="43"/>
        </w:trPr>
        <w:tc>
          <w:tcPr>
            <w:tcW w:w="439" w:type="dxa"/>
            <w:vMerge/>
          </w:tcPr>
          <w:p w14:paraId="7E94DEE2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303789ED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31EE2" w:rsidRPr="006A2F9F" w14:paraId="430B762A" w14:textId="77777777" w:rsidTr="00BB57F9">
        <w:trPr>
          <w:trHeight w:val="503"/>
        </w:trPr>
        <w:tc>
          <w:tcPr>
            <w:tcW w:w="439" w:type="dxa"/>
            <w:vMerge/>
          </w:tcPr>
          <w:p w14:paraId="38F1C9A8" w14:textId="77777777" w:rsidR="00431EE2" w:rsidRPr="006A2F9F" w:rsidRDefault="00431EE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2ED2141D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4C5A6D75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>Полиуретановый декор, арматура</w:t>
            </w: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планируются</w:t>
            </w:r>
          </w:p>
          <w:p w14:paraId="442601F0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b w:val="0"/>
                <w:bCs/>
                <w:noProof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913435A" w14:textId="2845B565" w:rsidR="00431EE2" w:rsidRPr="006A2F9F" w:rsidRDefault="00431EE2" w:rsidP="00431EE2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2AE7729E" w14:textId="77777777" w:rsidTr="00C16568">
        <w:trPr>
          <w:trHeight w:val="43"/>
        </w:trPr>
        <w:tc>
          <w:tcPr>
            <w:tcW w:w="439" w:type="dxa"/>
            <w:vMerge/>
          </w:tcPr>
          <w:p w14:paraId="70232BE9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0586A01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31EE2" w:rsidRPr="006A2F9F" w14:paraId="762ED2BF" w14:textId="77777777" w:rsidTr="00056358">
        <w:trPr>
          <w:trHeight w:val="1436"/>
        </w:trPr>
        <w:tc>
          <w:tcPr>
            <w:tcW w:w="439" w:type="dxa"/>
            <w:vMerge/>
          </w:tcPr>
          <w:p w14:paraId="0C24F177" w14:textId="77777777" w:rsidR="00431EE2" w:rsidRPr="006A2F9F" w:rsidRDefault="00431EE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00502273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D463C71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Материалы для скатной кровли, козырьков, навесов: профнастил с </w:t>
            </w: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>высотой профиля более 20 мм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 и (или) мягкая черепица, и (или) ондулин, и (или) шифер, и (или) металлочерепица, и (или) керамическая черепица, и (или) песчано-цементная черепица, и (или) сланцевая кровля, и (или) </w:t>
            </w:r>
            <w:r w:rsidRPr="006A2F9F">
              <w:rPr>
                <w:b w:val="0"/>
                <w:bCs/>
                <w:sz w:val="18"/>
                <w:szCs w:val="18"/>
              </w:rPr>
              <w:t>сотовый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sz w:val="18"/>
                <w:szCs w:val="18"/>
              </w:rPr>
              <w:t>профилированный поликарбонат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 xml:space="preserve"> не планируются</w:t>
            </w:r>
          </w:p>
          <w:p w14:paraId="2A898A67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b w:val="0"/>
                <w:bCs/>
                <w:noProof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C88C65F" w14:textId="786B86E4" w:rsidR="00431EE2" w:rsidRPr="006A2F9F" w:rsidRDefault="00431EE2" w:rsidP="00431EE2">
            <w:pPr>
              <w:pStyle w:val="a4"/>
              <w:spacing w:after="0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0BB8E20F" w14:textId="77777777" w:rsidTr="00C16568">
        <w:trPr>
          <w:trHeight w:val="43"/>
        </w:trPr>
        <w:tc>
          <w:tcPr>
            <w:tcW w:w="439" w:type="dxa"/>
            <w:vMerge/>
          </w:tcPr>
          <w:p w14:paraId="113AFB11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EBE75C6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31EE2" w:rsidRPr="006A2F9F" w14:paraId="334C2AA7" w14:textId="77777777" w:rsidTr="00F76369">
        <w:trPr>
          <w:trHeight w:val="741"/>
        </w:trPr>
        <w:tc>
          <w:tcPr>
            <w:tcW w:w="439" w:type="dxa"/>
            <w:vMerge/>
          </w:tcPr>
          <w:p w14:paraId="4EC5049B" w14:textId="77777777" w:rsidR="00431EE2" w:rsidRPr="006A2F9F" w:rsidRDefault="00431EE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774EA01F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E61C218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Материалы</w:t>
            </w:r>
            <w:r w:rsidRPr="006A2F9F">
              <w:rPr>
                <w:b w:val="0"/>
                <w:bCs/>
                <w:sz w:val="18"/>
                <w:szCs w:val="18"/>
              </w:rPr>
              <w:t xml:space="preserve"> для подшивки кровли: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18"/>
                <w:szCs w:val="18"/>
              </w:rPr>
              <w:t>поливинилхлоридные софитные панели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sz w:val="18"/>
                <w:szCs w:val="18"/>
              </w:rPr>
              <w:t>сайдинг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sz w:val="18"/>
                <w:szCs w:val="18"/>
              </w:rPr>
              <w:t>фанера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sz w:val="18"/>
                <w:szCs w:val="18"/>
              </w:rPr>
              <w:t>вагонка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 xml:space="preserve"> не планируются</w:t>
            </w:r>
          </w:p>
          <w:p w14:paraId="275FDDE0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D92C994" w14:textId="759B4C8F" w:rsidR="00431EE2" w:rsidRPr="006A2F9F" w:rsidRDefault="00431EE2" w:rsidP="00431EE2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575711E8" w14:textId="77777777" w:rsidTr="00C16568">
        <w:trPr>
          <w:trHeight w:val="43"/>
        </w:trPr>
        <w:tc>
          <w:tcPr>
            <w:tcW w:w="439" w:type="dxa"/>
            <w:vMerge/>
          </w:tcPr>
          <w:p w14:paraId="3E6B397D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2894634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31EE2" w:rsidRPr="006A2F9F" w14:paraId="79B2DD76" w14:textId="77777777" w:rsidTr="0058135F">
        <w:trPr>
          <w:trHeight w:val="727"/>
        </w:trPr>
        <w:tc>
          <w:tcPr>
            <w:tcW w:w="439" w:type="dxa"/>
            <w:vMerge/>
          </w:tcPr>
          <w:p w14:paraId="4256C307" w14:textId="77777777" w:rsidR="00431EE2" w:rsidRPr="006A2F9F" w:rsidRDefault="00431EE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1584C3E7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215C3F06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>Белые пластиковые откосы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>окна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>двери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>витрины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>витражи</w:t>
            </w: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планируются</w:t>
            </w:r>
          </w:p>
          <w:p w14:paraId="6AEA954E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7CE8AE2" w14:textId="49D60FBE" w:rsidR="00431EE2" w:rsidRPr="006A2F9F" w:rsidRDefault="00431EE2" w:rsidP="00431EE2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2FB7B234" w14:textId="77777777" w:rsidTr="00C16568">
        <w:trPr>
          <w:trHeight w:val="43"/>
        </w:trPr>
        <w:tc>
          <w:tcPr>
            <w:tcW w:w="439" w:type="dxa"/>
            <w:vMerge/>
          </w:tcPr>
          <w:p w14:paraId="16EAD95D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AA1794F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31EE2" w:rsidRPr="006A2F9F" w14:paraId="5C6F7FBB" w14:textId="77777777" w:rsidTr="001D53C2">
        <w:trPr>
          <w:trHeight w:val="503"/>
        </w:trPr>
        <w:tc>
          <w:tcPr>
            <w:tcW w:w="439" w:type="dxa"/>
            <w:vMerge/>
          </w:tcPr>
          <w:p w14:paraId="353C3AF3" w14:textId="77777777" w:rsidR="00431EE2" w:rsidRPr="006A2F9F" w:rsidRDefault="00431EE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62AE4FBF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54363990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 xml:space="preserve">Тонировка пленкой и фотопечать с непрозрачностью более 50%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планируется</w:t>
            </w:r>
          </w:p>
          <w:p w14:paraId="3F4B27B9" w14:textId="77777777" w:rsidR="00431EE2" w:rsidRPr="006A2F9F" w:rsidRDefault="00431EE2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4A72CD3" w14:textId="7C0685F0" w:rsidR="00431EE2" w:rsidRPr="006A2F9F" w:rsidRDefault="00431EE2" w:rsidP="00431EE2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6E68D582" w14:textId="77777777" w:rsidTr="00C16568">
        <w:trPr>
          <w:trHeight w:val="43"/>
        </w:trPr>
        <w:tc>
          <w:tcPr>
            <w:tcW w:w="439" w:type="dxa"/>
            <w:vMerge/>
          </w:tcPr>
          <w:p w14:paraId="3C36F035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2A9FD58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0A09F5" w:rsidRPr="006A2F9F" w14:paraId="7D6F1F5B" w14:textId="77777777" w:rsidTr="00D60C0B">
        <w:trPr>
          <w:trHeight w:val="741"/>
        </w:trPr>
        <w:tc>
          <w:tcPr>
            <w:tcW w:w="439" w:type="dxa"/>
            <w:vMerge/>
          </w:tcPr>
          <w:p w14:paraId="46D3D370" w14:textId="77777777" w:rsidR="000A09F5" w:rsidRPr="006A2F9F" w:rsidRDefault="000A09F5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4763493A" w14:textId="77777777" w:rsidR="000A09F5" w:rsidRPr="006A2F9F" w:rsidRDefault="000A09F5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46FD123B" w14:textId="77777777" w:rsidR="000A09F5" w:rsidRPr="006A2F9F" w:rsidRDefault="000A09F5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 xml:space="preserve">Стилизации под сельскую архитектуру (ранчо, фермы, хуторы, мазанки), средневековые замки и крепости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планируются</w:t>
            </w:r>
          </w:p>
          <w:p w14:paraId="75B14B4E" w14:textId="77777777" w:rsidR="000A09F5" w:rsidRPr="006A2F9F" w:rsidRDefault="000A09F5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CD5496F" w14:textId="3A11D740" w:rsidR="000A09F5" w:rsidRPr="006A2F9F" w:rsidRDefault="000A09F5" w:rsidP="000A09F5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702882" w:rsidRPr="006A2F9F" w14:paraId="4CC55077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67AB6D8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702882" w:rsidRPr="006A2F9F" w14:paraId="57523354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48ACB075" w14:textId="77777777" w:rsidR="00702882" w:rsidRPr="006A2F9F" w:rsidRDefault="00702882" w:rsidP="003F0463">
            <w:pPr>
              <w:pStyle w:val="a4"/>
              <w:spacing w:after="0"/>
              <w:ind w:left="1168" w:hanging="1168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>выявлено несоответствие по критерию «ПРИВЛЕКАТЕЛЬНОСТЬ АРХИТЕКТУРНО-ХУДОЖЕСТВЕННОГО ОБЛИКА ГОРОДСКОГО ОКРУГА»</w:t>
            </w:r>
          </w:p>
          <w:p w14:paraId="23FA606E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Вывод по критерию в информационном листе отображается автоматически при указании в пункте 5 отрицательного результата</w:t>
            </w:r>
          </w:p>
        </w:tc>
      </w:tr>
      <w:tr w:rsidR="00702882" w:rsidRPr="006A2F9F" w14:paraId="04F87D71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787EF6B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702882" w:rsidRPr="006A2F9F" w14:paraId="7B7BF2E2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4BF119EA" w14:textId="77777777" w:rsidR="00702882" w:rsidRPr="006A2F9F" w:rsidRDefault="00702882" w:rsidP="003F0463">
            <w:pPr>
              <w:pStyle w:val="a4"/>
              <w:spacing w:after="0"/>
              <w:ind w:left="32" w:hanging="3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Критерий 4 «</w:t>
            </w:r>
            <w:r w:rsidRPr="006A2F9F">
              <w:rPr>
                <w:rFonts w:eastAsia="Times New Roman"/>
                <w:b w:val="0"/>
                <w:b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Соблюдение требований к содержанию, реконструктивным и иным работам на </w:t>
            </w: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внешних поверхностях зданий, строений, сооружений»</w:t>
            </w:r>
          </w:p>
        </w:tc>
      </w:tr>
      <w:tr w:rsidR="00702882" w:rsidRPr="006A2F9F" w14:paraId="7065143E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D21AFE0" w14:textId="77777777" w:rsidR="00702882" w:rsidRPr="006A2F9F" w:rsidRDefault="00702882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702882" w:rsidRPr="006A2F9F" w14:paraId="77F0893A" w14:textId="77777777" w:rsidTr="00C16568">
        <w:trPr>
          <w:trHeight w:val="150"/>
        </w:trPr>
        <w:tc>
          <w:tcPr>
            <w:tcW w:w="439" w:type="dxa"/>
            <w:tcBorders>
              <w:bottom w:val="single" w:sz="4" w:space="0" w:color="auto"/>
            </w:tcBorders>
          </w:tcPr>
          <w:p w14:paraId="70C66FA1" w14:textId="77777777" w:rsidR="00702882" w:rsidRPr="006A2F9F" w:rsidRDefault="00702882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55CEB" w14:textId="77777777" w:rsidR="00702882" w:rsidRPr="006A2F9F" w:rsidRDefault="00702882" w:rsidP="003F0463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Требования к содержанию, реконструктивным и иным работам на 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внешних поверхностях объекта, указанные в запросе, соответствуют </w:t>
            </w:r>
            <w:r w:rsidRPr="006A2F9F">
              <w:rPr>
                <w:b w:val="0"/>
                <w:bCs/>
                <w:sz w:val="20"/>
                <w:szCs w:val="20"/>
              </w:rPr>
              <w:t>Правилам благоустройства</w:t>
            </w:r>
          </w:p>
          <w:p w14:paraId="53BA465D" w14:textId="77777777" w:rsidR="00702882" w:rsidRPr="006A2F9F" w:rsidRDefault="00702882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4"/>
                <w:szCs w:val="14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Требования в соответствии с Правилами благоустройства указываются в запросе автоматически и не изменяются при заполнении запроса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>.</w:t>
            </w:r>
          </w:p>
          <w:p w14:paraId="2C2A30F5" w14:textId="77777777" w:rsidR="00702882" w:rsidRPr="006A2F9F" w:rsidRDefault="00702882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(критерий) не отображается в информационном листе.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9A4F24E" w14:textId="77777777" w:rsidR="00702882" w:rsidRPr="006A2F9F" w:rsidRDefault="00702882" w:rsidP="003F0463">
            <w:pPr>
              <w:pStyle w:val="a4"/>
              <w:spacing w:after="0"/>
              <w:ind w:right="-1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да</w:t>
            </w:r>
          </w:p>
        </w:tc>
      </w:tr>
    </w:tbl>
    <w:p w14:paraId="61CD6FAD" w14:textId="77777777" w:rsidR="00702882" w:rsidRPr="006A2F9F" w:rsidRDefault="00702882" w:rsidP="00702882">
      <w:pPr>
        <w:pStyle w:val="a4"/>
        <w:spacing w:after="0"/>
        <w:jc w:val="both"/>
        <w:rPr>
          <w:rFonts w:eastAsia="Times New Roman"/>
          <w:b w:val="0"/>
          <w:bCs/>
          <w:szCs w:val="24"/>
        </w:rPr>
      </w:pPr>
    </w:p>
    <w:p w14:paraId="2142388F" w14:textId="6C8739B6" w:rsidR="005E7F48" w:rsidRPr="006A2F9F" w:rsidRDefault="005E7F48" w:rsidP="005E7F48">
      <w:pPr>
        <w:pStyle w:val="a4"/>
        <w:spacing w:after="0"/>
        <w:ind w:left="284"/>
        <w:jc w:val="both"/>
        <w:rPr>
          <w:b w:val="0"/>
          <w:bCs/>
          <w:iCs/>
          <w:sz w:val="26"/>
          <w:szCs w:val="26"/>
        </w:rPr>
      </w:pPr>
      <w:r w:rsidRPr="006A2F9F">
        <w:rPr>
          <w:b w:val="0"/>
          <w:bCs/>
          <w:iCs/>
          <w:sz w:val="26"/>
          <w:szCs w:val="26"/>
        </w:rPr>
        <w:t xml:space="preserve">Форма </w:t>
      </w:r>
      <w:r w:rsidRPr="006A2F9F">
        <w:rPr>
          <w:b w:val="0"/>
          <w:bCs/>
          <w:sz w:val="26"/>
          <w:szCs w:val="26"/>
        </w:rPr>
        <w:t>информационного листа «Оценка документов на наличие оснований для отказа в предоставлении Услуги по подпункт</w:t>
      </w:r>
      <w:r w:rsidR="00F72B8F">
        <w:rPr>
          <w:b w:val="0"/>
          <w:bCs/>
          <w:sz w:val="26"/>
          <w:szCs w:val="26"/>
        </w:rPr>
        <w:t>ам</w:t>
      </w:r>
      <w:r w:rsidRPr="006A2F9F">
        <w:rPr>
          <w:b w:val="0"/>
          <w:bCs/>
          <w:sz w:val="26"/>
          <w:szCs w:val="26"/>
        </w:rPr>
        <w:t xml:space="preserve"> </w:t>
      </w:r>
      <w:r w:rsidR="00F72B8F" w:rsidRPr="00F72B8F">
        <w:rPr>
          <w:b w:val="0"/>
          <w:bCs/>
          <w:szCs w:val="24"/>
        </w:rPr>
        <w:t>19.1.7.3., 19.2.7.3., 19.3.7.3.</w:t>
      </w:r>
      <w:r w:rsidRPr="006A2F9F">
        <w:rPr>
          <w:b w:val="0"/>
          <w:bCs/>
          <w:i/>
          <w:iCs/>
          <w:szCs w:val="24"/>
        </w:rPr>
        <w:t xml:space="preserve"> </w:t>
      </w:r>
      <w:r w:rsidR="00C50D8E">
        <w:rPr>
          <w:b w:val="0"/>
          <w:bCs/>
          <w:sz w:val="26"/>
          <w:szCs w:val="26"/>
        </w:rPr>
        <w:t>Регламента</w:t>
      </w:r>
      <w:r w:rsidRPr="006A2F9F">
        <w:rPr>
          <w:rFonts w:eastAsia="Times New Roman"/>
          <w:b w:val="0"/>
          <w:bCs/>
          <w:sz w:val="26"/>
          <w:szCs w:val="26"/>
          <w:lang w:eastAsia="ru-RU"/>
        </w:rPr>
        <w:t xml:space="preserve">» для </w:t>
      </w:r>
      <w:r w:rsidRPr="006A2F9F">
        <w:rPr>
          <w:rFonts w:eastAsia="Times New Roman"/>
          <w:sz w:val="26"/>
          <w:szCs w:val="26"/>
          <w:u w:val="single"/>
          <w:lang w:eastAsia="ru-RU"/>
        </w:rPr>
        <w:t>некапитального строения (сооружения)</w:t>
      </w:r>
      <w:r w:rsidRPr="006A2F9F">
        <w:rPr>
          <w:rFonts w:eastAsia="Times New Roman"/>
          <w:b w:val="0"/>
          <w:bCs/>
          <w:sz w:val="26"/>
          <w:szCs w:val="26"/>
          <w:lang w:eastAsia="ru-RU"/>
        </w:rPr>
        <w:t>:</w:t>
      </w:r>
    </w:p>
    <w:p w14:paraId="04809155" w14:textId="77777777" w:rsidR="005E7F48" w:rsidRPr="006A2F9F" w:rsidRDefault="005E7F48" w:rsidP="005E7F48">
      <w:pPr>
        <w:pStyle w:val="a4"/>
        <w:spacing w:after="0"/>
        <w:jc w:val="both"/>
        <w:rPr>
          <w:b w:val="0"/>
          <w:bCs/>
          <w:iCs/>
          <w:sz w:val="16"/>
          <w:szCs w:val="16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7"/>
        <w:gridCol w:w="7649"/>
        <w:gridCol w:w="1526"/>
      </w:tblGrid>
      <w:tr w:rsidR="005E7F48" w:rsidRPr="006A2F9F" w14:paraId="5C9EAA65" w14:textId="77777777" w:rsidTr="003F0463">
        <w:trPr>
          <w:trHeight w:val="39"/>
        </w:trPr>
        <w:tc>
          <w:tcPr>
            <w:tcW w:w="8505" w:type="dxa"/>
            <w:gridSpan w:val="3"/>
          </w:tcPr>
          <w:p w14:paraId="53541304" w14:textId="5429FF49" w:rsidR="005E7F48" w:rsidRPr="006A2F9F" w:rsidRDefault="005E7F48" w:rsidP="00C50D8E">
            <w:pPr>
              <w:pStyle w:val="a4"/>
              <w:spacing w:after="0"/>
              <w:ind w:right="-108"/>
              <w:rPr>
                <w:rFonts w:eastAsia="Times New Roman"/>
                <w:sz w:val="22"/>
                <w:lang w:eastAsia="ru-RU"/>
              </w:rPr>
            </w:pPr>
            <w:r w:rsidRPr="006A2F9F">
              <w:rPr>
                <w:sz w:val="22"/>
              </w:rPr>
              <w:lastRenderedPageBreak/>
              <w:t>Оценка документов на наличие оснований для отказа в предоставлении Услуги по подпункт</w:t>
            </w:r>
            <w:r w:rsidR="00F72B8F">
              <w:rPr>
                <w:sz w:val="22"/>
              </w:rPr>
              <w:t>ам</w:t>
            </w:r>
            <w:r w:rsidRPr="006A2F9F">
              <w:rPr>
                <w:sz w:val="22"/>
              </w:rPr>
              <w:t xml:space="preserve"> </w:t>
            </w:r>
            <w:r w:rsidR="00F72B8F" w:rsidRPr="00F72B8F">
              <w:rPr>
                <w:sz w:val="22"/>
              </w:rPr>
              <w:t>19.1.7.3., 19.2.7.3., 19.3.7.3.</w:t>
            </w:r>
            <w:r w:rsidRPr="006A2F9F">
              <w:rPr>
                <w:sz w:val="22"/>
              </w:rPr>
              <w:t xml:space="preserve"> </w:t>
            </w:r>
            <w:r w:rsidR="00C50D8E">
              <w:rPr>
                <w:sz w:val="22"/>
              </w:rPr>
              <w:t>Регламента</w:t>
            </w:r>
          </w:p>
        </w:tc>
        <w:tc>
          <w:tcPr>
            <w:tcW w:w="1526" w:type="dxa"/>
          </w:tcPr>
          <w:p w14:paraId="5B6A4F93" w14:textId="77777777" w:rsidR="005E7F48" w:rsidRPr="006A2F9F" w:rsidRDefault="005E7F48" w:rsidP="003F0463">
            <w:pPr>
              <w:pStyle w:val="a4"/>
              <w:spacing w:after="0"/>
            </w:pPr>
            <w:r w:rsidRPr="006A2F9F">
              <w:t>Результат</w:t>
            </w:r>
          </w:p>
          <w:p w14:paraId="187BB36A" w14:textId="77777777" w:rsidR="005E7F48" w:rsidRPr="006A2F9F" w:rsidRDefault="005E7F48" w:rsidP="003F0463">
            <w:pPr>
              <w:pStyle w:val="a4"/>
              <w:spacing w:after="0"/>
              <w:rPr>
                <w:rFonts w:eastAsia="Times New Roman"/>
                <w:b w:val="0"/>
                <w:sz w:val="16"/>
                <w:szCs w:val="16"/>
              </w:rPr>
            </w:pPr>
            <w:r w:rsidRPr="006A2F9F">
              <w:rPr>
                <w:rFonts w:eastAsia="Times New Roman"/>
                <w:b w:val="0"/>
                <w:sz w:val="16"/>
                <w:szCs w:val="16"/>
              </w:rPr>
              <w:t>да/нет</w:t>
            </w:r>
          </w:p>
        </w:tc>
      </w:tr>
      <w:tr w:rsidR="005E7F48" w:rsidRPr="006A2F9F" w14:paraId="11FB40D2" w14:textId="77777777" w:rsidTr="003F0463">
        <w:trPr>
          <w:trHeight w:val="39"/>
        </w:trPr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FBCA12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  <w:tc>
          <w:tcPr>
            <w:tcW w:w="959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83E529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E7F48" w:rsidRPr="006A2F9F" w14:paraId="1117369D" w14:textId="77777777" w:rsidTr="003F0463">
        <w:trPr>
          <w:trHeight w:val="480"/>
        </w:trPr>
        <w:tc>
          <w:tcPr>
            <w:tcW w:w="439" w:type="dxa"/>
            <w:tcBorders>
              <w:top w:val="single" w:sz="4" w:space="0" w:color="auto"/>
              <w:bottom w:val="single" w:sz="2" w:space="0" w:color="auto"/>
            </w:tcBorders>
          </w:tcPr>
          <w:p w14:paraId="6EF2737B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6645228D" w14:textId="77777777" w:rsidR="005E7F48" w:rsidRPr="006A2F9F" w:rsidRDefault="005E7F48" w:rsidP="003F0463">
            <w:pPr>
              <w:pStyle w:val="a4"/>
              <w:spacing w:after="0"/>
              <w:ind w:right="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Несоответствие запроса требованиям к внешнему виду некапитального строения (сооружения) при оформлении паспорта колористического решения некапитального строения (сооружения) выявлено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14:paraId="054B7895" w14:textId="77777777" w:rsidR="005E7F48" w:rsidRPr="006A2F9F" w:rsidRDefault="005E7F48" w:rsidP="003F0463">
            <w:pPr>
              <w:pStyle w:val="a4"/>
              <w:spacing w:after="0"/>
              <w:ind w:right="282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</w:p>
          <w:p w14:paraId="3B5D9B2F" w14:textId="77777777" w:rsidR="005E7F48" w:rsidRPr="006A2F9F" w:rsidRDefault="005E7F48" w:rsidP="003F0463">
            <w:pPr>
              <w:pStyle w:val="a4"/>
              <w:spacing w:after="0"/>
              <w:ind w:right="282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 да</w:t>
            </w:r>
          </w:p>
        </w:tc>
      </w:tr>
      <w:tr w:rsidR="005E7F48" w:rsidRPr="006A2F9F" w14:paraId="6A875AF9" w14:textId="77777777" w:rsidTr="003F0463">
        <w:trPr>
          <w:trHeight w:val="4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2" w:space="0" w:color="FFFFFF"/>
              <w:right w:val="single" w:sz="2" w:space="0" w:color="FFFFFF"/>
            </w:tcBorders>
          </w:tcPr>
          <w:p w14:paraId="68504581" w14:textId="20D3413A" w:rsidR="005E7F48" w:rsidRPr="006A2F9F" w:rsidRDefault="005E7F48" w:rsidP="003F0463">
            <w:pPr>
              <w:pStyle w:val="a4"/>
              <w:spacing w:after="0"/>
              <w:ind w:right="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  <w:r w:rsidRPr="006A2F9F">
              <w:rPr>
                <w:sz w:val="22"/>
              </w:rPr>
              <w:t xml:space="preserve">ВЫВОД: </w:t>
            </w:r>
            <w:r w:rsidRPr="006A2F9F">
              <w:rPr>
                <w:sz w:val="20"/>
                <w:szCs w:val="20"/>
              </w:rPr>
              <w:t xml:space="preserve">Выявлено несоответствие содержания запроса критериям для проведения </w:t>
            </w:r>
            <w:r w:rsidRPr="006A2F9F">
              <w:rPr>
                <w:spacing w:val="2"/>
                <w:sz w:val="20"/>
                <w:szCs w:val="20"/>
                <w:shd w:val="clear" w:color="auto" w:fill="FFFFFF"/>
              </w:rPr>
              <w:t>анализа</w:t>
            </w:r>
            <w:r w:rsidRPr="006A2F9F">
              <w:rPr>
                <w:bCs/>
                <w:noProof/>
                <w:sz w:val="20"/>
                <w:szCs w:val="20"/>
              </w:rPr>
              <w:t xml:space="preserve"> соответствия </w:t>
            </w:r>
            <w:r w:rsidRPr="006A2F9F">
              <w:rPr>
                <w:sz w:val="20"/>
                <w:szCs w:val="20"/>
              </w:rPr>
              <w:t>требованиям к внешнему виду некапитального строения (сооружения) при оформлении паспорта колористических решений некапитального строения (сооружения)</w:t>
            </w:r>
          </w:p>
        </w:tc>
      </w:tr>
      <w:tr w:rsidR="005E7F48" w:rsidRPr="006A2F9F" w14:paraId="2D2EA21D" w14:textId="77777777" w:rsidTr="00DA19AB">
        <w:trPr>
          <w:trHeight w:val="39"/>
        </w:trPr>
        <w:tc>
          <w:tcPr>
            <w:tcW w:w="8505" w:type="dxa"/>
            <w:gridSpan w:val="3"/>
          </w:tcPr>
          <w:p w14:paraId="00CFB90D" w14:textId="77777777" w:rsidR="005E7F48" w:rsidRPr="006A2F9F" w:rsidRDefault="005E7F48" w:rsidP="003F0463">
            <w:pPr>
              <w:pStyle w:val="a4"/>
              <w:spacing w:after="0"/>
              <w:ind w:right="-108"/>
              <w:rPr>
                <w:rFonts w:eastAsia="Times New Roman"/>
                <w:szCs w:val="24"/>
                <w:lang w:eastAsia="ru-RU"/>
              </w:rPr>
            </w:pPr>
            <w:r w:rsidRPr="006A2F9F">
              <w:rPr>
                <w:szCs w:val="24"/>
              </w:rPr>
              <w:t xml:space="preserve">Техническая оценка содержания запроса по </w:t>
            </w:r>
            <w:r w:rsidRPr="006A2F9F">
              <w:rPr>
                <w:rFonts w:eastAsia="Times New Roman"/>
                <w:szCs w:val="24"/>
                <w:lang w:eastAsia="ru-RU"/>
              </w:rPr>
              <w:t xml:space="preserve">критериям анализа </w:t>
            </w:r>
            <w:r w:rsidRPr="006A2F9F">
              <w:rPr>
                <w:noProof/>
                <w:szCs w:val="24"/>
                <w:lang w:eastAsia="ru-RU"/>
              </w:rPr>
              <w:t xml:space="preserve">соответствия </w:t>
            </w:r>
            <w:r w:rsidRPr="006A2F9F">
              <w:rPr>
                <w:rFonts w:eastAsia="Times New Roman"/>
                <w:szCs w:val="24"/>
                <w:lang w:eastAsia="ru-RU"/>
              </w:rPr>
              <w:t>требованиям к внешнему виду некапитального строения (сооружения) для оформления паспорта колористического решения фасадов некапитального строения (сооружения)</w:t>
            </w:r>
          </w:p>
          <w:p w14:paraId="3BFAD32F" w14:textId="77777777" w:rsidR="005E7F48" w:rsidRPr="006A2F9F" w:rsidRDefault="005E7F48" w:rsidP="003F0463">
            <w:pPr>
              <w:pStyle w:val="a4"/>
              <w:spacing w:after="0"/>
              <w:ind w:right="-108"/>
              <w:jc w:val="left"/>
              <w:rPr>
                <w:rFonts w:eastAsia="Times New Roman"/>
                <w:szCs w:val="24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Отображаются только критерии, для которых выявляется результат несоответствия </w:t>
            </w:r>
          </w:p>
        </w:tc>
        <w:tc>
          <w:tcPr>
            <w:tcW w:w="1526" w:type="dxa"/>
          </w:tcPr>
          <w:p w14:paraId="2084730A" w14:textId="77777777" w:rsidR="005E7F48" w:rsidRPr="006A2F9F" w:rsidRDefault="005E7F48" w:rsidP="003F0463">
            <w:pPr>
              <w:pStyle w:val="a4"/>
              <w:spacing w:after="0"/>
            </w:pPr>
            <w:r w:rsidRPr="006A2F9F">
              <w:t>Результат</w:t>
            </w:r>
          </w:p>
          <w:p w14:paraId="143E1815" w14:textId="77777777" w:rsidR="005E7F48" w:rsidRPr="006A2F9F" w:rsidRDefault="005E7F48" w:rsidP="003F0463">
            <w:pPr>
              <w:pStyle w:val="a4"/>
              <w:spacing w:after="0"/>
              <w:rPr>
                <w:rFonts w:eastAsia="Times New Roman"/>
                <w:b w:val="0"/>
                <w:sz w:val="16"/>
                <w:szCs w:val="16"/>
              </w:rPr>
            </w:pPr>
            <w:r w:rsidRPr="006A2F9F">
              <w:rPr>
                <w:rFonts w:eastAsia="Times New Roman"/>
                <w:b w:val="0"/>
                <w:sz w:val="16"/>
                <w:szCs w:val="16"/>
              </w:rPr>
              <w:t>да/нет/частично</w:t>
            </w:r>
          </w:p>
        </w:tc>
      </w:tr>
      <w:tr w:rsidR="005E7F48" w:rsidRPr="006A2F9F" w14:paraId="635F4727" w14:textId="77777777" w:rsidTr="00DA19AB">
        <w:trPr>
          <w:trHeight w:val="39"/>
        </w:trPr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0E0D1F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  <w:tc>
          <w:tcPr>
            <w:tcW w:w="959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1A4F41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E7F48" w:rsidRPr="006A2F9F" w14:paraId="75B286F1" w14:textId="77777777" w:rsidTr="003F0463">
        <w:trPr>
          <w:trHeight w:val="39"/>
        </w:trPr>
        <w:tc>
          <w:tcPr>
            <w:tcW w:w="10031" w:type="dxa"/>
            <w:gridSpan w:val="4"/>
          </w:tcPr>
          <w:p w14:paraId="59399B80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b w:val="0"/>
                <w:bCs/>
                <w:i/>
                <w:sz w:val="28"/>
                <w:szCs w:val="28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Критерий 1 «Цвет»:</w:t>
            </w:r>
            <w:r w:rsidRPr="006A2F9F">
              <w:rPr>
                <w:b w:val="0"/>
                <w:bCs/>
                <w:i/>
                <w:sz w:val="28"/>
                <w:szCs w:val="28"/>
              </w:rPr>
              <w:t xml:space="preserve"> </w:t>
            </w:r>
          </w:p>
          <w:p w14:paraId="120F72C4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b w:val="0"/>
                <w:bCs/>
                <w:i/>
                <w:sz w:val="12"/>
                <w:szCs w:val="12"/>
              </w:rPr>
            </w:pPr>
            <w:r w:rsidRPr="006A2F9F">
              <w:rPr>
                <w:b w:val="0"/>
                <w:bCs/>
                <w:i/>
                <w:sz w:val="12"/>
                <w:szCs w:val="12"/>
              </w:rPr>
              <w:t>Для Запросов на некапитальные строения, сооружения, с типовым внешним видом, результат по пунктам критерия «Цвет» указывается «да»</w:t>
            </w:r>
          </w:p>
        </w:tc>
      </w:tr>
      <w:tr w:rsidR="005E7F48" w:rsidRPr="006A2F9F" w14:paraId="74859295" w14:textId="77777777" w:rsidTr="003F0463">
        <w:trPr>
          <w:trHeight w:val="39"/>
        </w:trPr>
        <w:tc>
          <w:tcPr>
            <w:tcW w:w="10031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CEFBF2A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A19AB" w:rsidRPr="006A2F9F" w14:paraId="45708775" w14:textId="77777777" w:rsidTr="00DA19AB">
        <w:trPr>
          <w:trHeight w:val="926"/>
        </w:trPr>
        <w:tc>
          <w:tcPr>
            <w:tcW w:w="439" w:type="dxa"/>
            <w:vMerge w:val="restart"/>
            <w:tcBorders>
              <w:top w:val="single" w:sz="4" w:space="0" w:color="auto"/>
            </w:tcBorders>
          </w:tcPr>
          <w:p w14:paraId="435566A6" w14:textId="77777777" w:rsidR="00DA19AB" w:rsidRPr="006A2F9F" w:rsidRDefault="00DA19AB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</w:tcBorders>
          </w:tcPr>
          <w:p w14:paraId="3E4FC659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Цвета (цветовые сочетания) внешнего вида некапитального строения, сооружения, </w:t>
            </w:r>
            <w:r w:rsidRPr="006A2F9F">
              <w:rPr>
                <w:b w:val="0"/>
                <w:bCs/>
                <w:sz w:val="20"/>
                <w:szCs w:val="20"/>
              </w:rPr>
              <w:t>планируемые в соответствии с запросом к указанию в Колористическом паспорте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, </w:t>
            </w: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соответствуют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ограничениям, установленным Правилами благоустройства:</w:t>
            </w:r>
          </w:p>
          <w:p w14:paraId="15790838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Отображаются только поля, для которых указывается отрицательный результат «нет» и (или)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F3D158C" w14:textId="5B4B63E5" w:rsidR="00DA19AB" w:rsidRPr="006A2F9F" w:rsidRDefault="00DA19AB" w:rsidP="003F0463">
            <w:pPr>
              <w:pStyle w:val="a4"/>
              <w:spacing w:after="0" w:line="240" w:lineRule="auto"/>
              <w:ind w:left="-108" w:right="-142"/>
              <w:rPr>
                <w:rFonts w:eastAsia="Times New Roman"/>
                <w:b w:val="0"/>
                <w:bCs/>
                <w:sz w:val="9"/>
                <w:szCs w:val="9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443864FA" w14:textId="77777777" w:rsidTr="00DA19AB">
        <w:trPr>
          <w:trHeight w:val="43"/>
        </w:trPr>
        <w:tc>
          <w:tcPr>
            <w:tcW w:w="439" w:type="dxa"/>
            <w:vMerge/>
          </w:tcPr>
          <w:p w14:paraId="363E508C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0FA4E6D6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A19AB" w:rsidRPr="006A2F9F" w14:paraId="65C05FC6" w14:textId="77777777" w:rsidTr="00BA07E8">
        <w:trPr>
          <w:trHeight w:val="357"/>
        </w:trPr>
        <w:tc>
          <w:tcPr>
            <w:tcW w:w="439" w:type="dxa"/>
            <w:vMerge/>
          </w:tcPr>
          <w:p w14:paraId="42869E5E" w14:textId="77777777" w:rsidR="00DA19AB" w:rsidRPr="006A2F9F" w:rsidRDefault="00DA19AB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417643EE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1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7118DBBF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  <w:t>Отделка цоколя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и (или) </w:t>
            </w:r>
            <w:r w:rsidRPr="006A2F9F"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  <w:t>стен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, и (или) колонн </w:t>
            </w:r>
            <w:r w:rsidRPr="006A2F9F">
              <w:rPr>
                <w:sz w:val="17"/>
                <w:szCs w:val="17"/>
              </w:rPr>
              <w:t>соответствует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(ют) Правилам благоустройства</w:t>
            </w:r>
          </w:p>
          <w:p w14:paraId="61B329DE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73E8D52" w14:textId="76647D3C" w:rsidR="00DA19AB" w:rsidRPr="006A2F9F" w:rsidRDefault="00DA19AB" w:rsidP="003F0463">
            <w:pPr>
              <w:pStyle w:val="a4"/>
              <w:spacing w:after="0" w:line="240" w:lineRule="auto"/>
              <w:ind w:left="-108" w:right="-142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42C5B355" w14:textId="77777777" w:rsidTr="00DA19AB">
        <w:trPr>
          <w:trHeight w:val="43"/>
        </w:trPr>
        <w:tc>
          <w:tcPr>
            <w:tcW w:w="439" w:type="dxa"/>
            <w:vMerge/>
          </w:tcPr>
          <w:p w14:paraId="795FD461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6C63912F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A19AB" w:rsidRPr="006A2F9F" w14:paraId="34CB6FE4" w14:textId="77777777" w:rsidTr="00131EE2">
        <w:trPr>
          <w:trHeight w:val="582"/>
        </w:trPr>
        <w:tc>
          <w:tcPr>
            <w:tcW w:w="439" w:type="dxa"/>
            <w:vMerge/>
          </w:tcPr>
          <w:p w14:paraId="357D9614" w14:textId="77777777" w:rsidR="00DA19AB" w:rsidRPr="006A2F9F" w:rsidRDefault="00DA19AB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2DF33AB5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2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6720097E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Оконные блоки и (или) откосы, и (или) наличники, и (или) подоконные сливы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53191B83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5414A48" w14:textId="6C7DC6CB" w:rsidR="00DA19AB" w:rsidRPr="006A2F9F" w:rsidRDefault="00DA19AB" w:rsidP="003F0463">
            <w:pPr>
              <w:pStyle w:val="a4"/>
              <w:spacing w:after="0"/>
              <w:ind w:left="-108" w:right="-142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5972D090" w14:textId="77777777" w:rsidTr="00DA19AB">
        <w:trPr>
          <w:trHeight w:val="43"/>
        </w:trPr>
        <w:tc>
          <w:tcPr>
            <w:tcW w:w="439" w:type="dxa"/>
            <w:vMerge/>
          </w:tcPr>
          <w:p w14:paraId="2205CAC1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534000FD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A19AB" w:rsidRPr="006A2F9F" w14:paraId="5E3AFE01" w14:textId="77777777" w:rsidTr="00FD5D76">
        <w:trPr>
          <w:trHeight w:val="357"/>
        </w:trPr>
        <w:tc>
          <w:tcPr>
            <w:tcW w:w="439" w:type="dxa"/>
            <w:vMerge/>
          </w:tcPr>
          <w:p w14:paraId="24B7F84F" w14:textId="77777777" w:rsidR="00DA19AB" w:rsidRPr="006A2F9F" w:rsidRDefault="00DA19AB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40BDB9ED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3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4992A106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Дверные блоки и (или) дверные наличники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19383A8C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0B08069" w14:textId="397ADCB7" w:rsidR="00DA19AB" w:rsidRPr="006A2F9F" w:rsidRDefault="00DA19AB" w:rsidP="003F0463">
            <w:pPr>
              <w:pStyle w:val="a4"/>
              <w:spacing w:after="0"/>
              <w:ind w:left="-108" w:right="-142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6C60827B" w14:textId="77777777" w:rsidTr="00DA19AB">
        <w:trPr>
          <w:trHeight w:val="43"/>
        </w:trPr>
        <w:tc>
          <w:tcPr>
            <w:tcW w:w="439" w:type="dxa"/>
            <w:vMerge/>
          </w:tcPr>
          <w:p w14:paraId="56F997C2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403FD879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A19AB" w:rsidRPr="006A2F9F" w14:paraId="22FB2C5D" w14:textId="77777777" w:rsidTr="001F25E1">
        <w:trPr>
          <w:trHeight w:val="357"/>
        </w:trPr>
        <w:tc>
          <w:tcPr>
            <w:tcW w:w="439" w:type="dxa"/>
            <w:vMerge/>
          </w:tcPr>
          <w:p w14:paraId="4D7A916F" w14:textId="77777777" w:rsidR="00DA19AB" w:rsidRPr="006A2F9F" w:rsidRDefault="00DA19AB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722A26C3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4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561E0611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Витражные конструкции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58DBA47F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E01B7F5" w14:textId="6B9B59F0" w:rsidR="00DA19AB" w:rsidRPr="006A2F9F" w:rsidRDefault="00DA19AB" w:rsidP="003F0463">
            <w:pPr>
              <w:pStyle w:val="a4"/>
              <w:spacing w:after="0"/>
              <w:ind w:right="-142" w:hanging="108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3100E96C" w14:textId="77777777" w:rsidTr="00DA19AB">
        <w:trPr>
          <w:trHeight w:val="43"/>
        </w:trPr>
        <w:tc>
          <w:tcPr>
            <w:tcW w:w="439" w:type="dxa"/>
            <w:vMerge/>
          </w:tcPr>
          <w:p w14:paraId="70D7B6E7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1E90B873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A19AB" w:rsidRPr="006A2F9F" w14:paraId="59E999AC" w14:textId="77777777" w:rsidTr="00DA5E75">
        <w:trPr>
          <w:trHeight w:val="582"/>
        </w:trPr>
        <w:tc>
          <w:tcPr>
            <w:tcW w:w="439" w:type="dxa"/>
            <w:vMerge/>
          </w:tcPr>
          <w:p w14:paraId="0B079F51" w14:textId="77777777" w:rsidR="00DA19AB" w:rsidRPr="006A2F9F" w:rsidRDefault="00DA19AB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3E779A0D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5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0D5DC456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Кровля и (или) ограждение кровли, и (или) подшивка свесов кровли, и (или) трубы водостока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6141C206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4869407" w14:textId="790674D5" w:rsidR="00DA19AB" w:rsidRPr="006A2F9F" w:rsidRDefault="00DA19AB" w:rsidP="003F0463">
            <w:pPr>
              <w:pStyle w:val="a4"/>
              <w:spacing w:after="0" w:line="240" w:lineRule="auto"/>
              <w:ind w:right="-142" w:hanging="108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76E1A01A" w14:textId="77777777" w:rsidTr="00DA19AB">
        <w:trPr>
          <w:trHeight w:val="43"/>
        </w:trPr>
        <w:tc>
          <w:tcPr>
            <w:tcW w:w="439" w:type="dxa"/>
            <w:vMerge/>
          </w:tcPr>
          <w:p w14:paraId="28C9F3D2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669B8246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A19AB" w:rsidRPr="006A2F9F" w14:paraId="73E521D6" w14:textId="77777777" w:rsidTr="001906B8">
        <w:trPr>
          <w:trHeight w:val="582"/>
        </w:trPr>
        <w:tc>
          <w:tcPr>
            <w:tcW w:w="439" w:type="dxa"/>
            <w:vMerge/>
          </w:tcPr>
          <w:p w14:paraId="48C7FC22" w14:textId="77777777" w:rsidR="00DA19AB" w:rsidRPr="006A2F9F" w:rsidRDefault="00DA19AB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3B207367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6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66F80218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Площадки входов и (или) входные лестницы, и (или) входные пандусы, и (или) ограждения площадки, лестницы, пандуса, и (или) эвакуационные лестницы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53753E17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4C7E691" w14:textId="02F7DF4B" w:rsidR="00DA19AB" w:rsidRPr="006A2F9F" w:rsidRDefault="00DA19AB" w:rsidP="00DA19AB">
            <w:pPr>
              <w:pStyle w:val="a4"/>
              <w:spacing w:after="0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41F9856A" w14:textId="77777777" w:rsidTr="00DA19AB">
        <w:trPr>
          <w:trHeight w:val="43"/>
        </w:trPr>
        <w:tc>
          <w:tcPr>
            <w:tcW w:w="439" w:type="dxa"/>
            <w:vMerge/>
          </w:tcPr>
          <w:p w14:paraId="7AB8BD1D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1C3BECD6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A19AB" w:rsidRPr="006A2F9F" w14:paraId="41B5E2B2" w14:textId="77777777" w:rsidTr="005B5040">
        <w:trPr>
          <w:trHeight w:val="357"/>
        </w:trPr>
        <w:tc>
          <w:tcPr>
            <w:tcW w:w="439" w:type="dxa"/>
            <w:vMerge/>
          </w:tcPr>
          <w:p w14:paraId="1C800BC7" w14:textId="77777777" w:rsidR="00DA19AB" w:rsidRPr="006A2F9F" w:rsidRDefault="00DA19AB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775083B7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7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66DA0D0C" w14:textId="77777777" w:rsidR="00DA19AB" w:rsidRPr="006A2F9F" w:rsidRDefault="00DA19AB" w:rsidP="003F0463">
            <w:pPr>
              <w:pStyle w:val="a4"/>
              <w:spacing w:after="0"/>
              <w:ind w:right="-270"/>
              <w:jc w:val="left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Козырьки (навесы) и (или) </w:t>
            </w:r>
            <w:r w:rsidRPr="006A2F9F">
              <w:rPr>
                <w:b w:val="0"/>
                <w:bCs/>
                <w:sz w:val="17"/>
                <w:szCs w:val="17"/>
                <w:lang w:eastAsia="ru-RU"/>
              </w:rPr>
              <w:t xml:space="preserve">маркизы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56337214" w14:textId="77777777" w:rsidR="00DA19AB" w:rsidRPr="006A2F9F" w:rsidRDefault="00DA19AB" w:rsidP="003F0463">
            <w:pPr>
              <w:pStyle w:val="a4"/>
              <w:spacing w:after="0"/>
              <w:ind w:right="-270"/>
              <w:jc w:val="left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4D02F5E" w14:textId="7C6DCB2B" w:rsidR="00DA19AB" w:rsidRPr="006A2F9F" w:rsidRDefault="00DA19AB" w:rsidP="00DA19AB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23CB91D3" w14:textId="77777777" w:rsidTr="00DA19AB">
        <w:trPr>
          <w:trHeight w:val="43"/>
        </w:trPr>
        <w:tc>
          <w:tcPr>
            <w:tcW w:w="439" w:type="dxa"/>
            <w:vMerge/>
          </w:tcPr>
          <w:p w14:paraId="1A2AEBEA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7BA92A60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A19AB" w:rsidRPr="006A2F9F" w14:paraId="7B02CB1D" w14:textId="77777777" w:rsidTr="00013010">
        <w:trPr>
          <w:trHeight w:val="357"/>
        </w:trPr>
        <w:tc>
          <w:tcPr>
            <w:tcW w:w="439" w:type="dxa"/>
            <w:vMerge/>
          </w:tcPr>
          <w:p w14:paraId="53A60353" w14:textId="77777777" w:rsidR="00DA19AB" w:rsidRPr="006A2F9F" w:rsidRDefault="00DA19AB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22DA5F6C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8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2E8B64AA" w14:textId="77777777" w:rsidR="00DA19AB" w:rsidRPr="006A2F9F" w:rsidRDefault="00DA19AB" w:rsidP="003F0463">
            <w:pPr>
              <w:pStyle w:val="a4"/>
              <w:spacing w:after="0"/>
              <w:ind w:right="-270"/>
              <w:jc w:val="left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Декоративные экраны для кондиционеров</w:t>
            </w:r>
            <w:r w:rsidRPr="006A2F9F">
              <w:rPr>
                <w:b w:val="0"/>
                <w:bCs/>
                <w:sz w:val="17"/>
                <w:szCs w:val="17"/>
                <w:lang w:eastAsia="ru-RU"/>
              </w:rPr>
              <w:t xml:space="preserve">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34A18A9A" w14:textId="77777777" w:rsidR="00DA19AB" w:rsidRPr="006A2F9F" w:rsidRDefault="00DA19AB" w:rsidP="003F0463">
            <w:pPr>
              <w:pStyle w:val="a4"/>
              <w:spacing w:after="0"/>
              <w:ind w:right="-270"/>
              <w:jc w:val="left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5320551" w14:textId="0E0BA11C" w:rsidR="00DA19AB" w:rsidRPr="006A2F9F" w:rsidRDefault="00DA19AB" w:rsidP="00DA19AB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3AD1DFEA" w14:textId="77777777" w:rsidTr="00DA19AB">
        <w:trPr>
          <w:trHeight w:val="43"/>
        </w:trPr>
        <w:tc>
          <w:tcPr>
            <w:tcW w:w="439" w:type="dxa"/>
            <w:vMerge/>
          </w:tcPr>
          <w:p w14:paraId="043FB638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1B3E29AF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A19AB" w:rsidRPr="006A2F9F" w14:paraId="46CC623F" w14:textId="77777777" w:rsidTr="00077DE8">
        <w:trPr>
          <w:trHeight w:val="582"/>
        </w:trPr>
        <w:tc>
          <w:tcPr>
            <w:tcW w:w="439" w:type="dxa"/>
            <w:vMerge/>
          </w:tcPr>
          <w:p w14:paraId="2087D679" w14:textId="77777777" w:rsidR="00DA19AB" w:rsidRPr="006A2F9F" w:rsidRDefault="00DA19AB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163B97DB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9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073D735F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Тонировка дверей и (или) тонировка окон, и (или) тонировка витража</w:t>
            </w:r>
            <w:r w:rsidRPr="006A2F9F">
              <w:rPr>
                <w:b w:val="0"/>
                <w:bCs/>
                <w:sz w:val="17"/>
                <w:szCs w:val="17"/>
                <w:lang w:eastAsia="ru-RU"/>
              </w:rPr>
              <w:t xml:space="preserve">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5B7FA993" w14:textId="0BAE8401" w:rsidR="00DA19AB" w:rsidRPr="006A2F9F" w:rsidRDefault="00DA19AB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При отсутствии элемента в </w:t>
            </w:r>
            <w:r w:rsidR="00137BC6">
              <w:rPr>
                <w:b w:val="0"/>
                <w:bCs/>
                <w:i/>
                <w:sz w:val="10"/>
                <w:szCs w:val="10"/>
              </w:rPr>
              <w:t>з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апросе результат в оценке указывается «нет в </w:t>
            </w:r>
            <w:r w:rsidR="00137BC6">
              <w:rPr>
                <w:b w:val="0"/>
                <w:bCs/>
                <w:i/>
                <w:sz w:val="10"/>
                <w:szCs w:val="10"/>
              </w:rPr>
              <w:t>з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3BAF817" w14:textId="7B702065" w:rsidR="00DA19AB" w:rsidRPr="006A2F9F" w:rsidRDefault="00DA19AB" w:rsidP="00DA19AB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135D041A" w14:textId="77777777" w:rsidTr="00DA19AB">
        <w:trPr>
          <w:trHeight w:val="43"/>
        </w:trPr>
        <w:tc>
          <w:tcPr>
            <w:tcW w:w="439" w:type="dxa"/>
            <w:vMerge/>
          </w:tcPr>
          <w:p w14:paraId="254EAD66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565EF154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A19AB" w:rsidRPr="006A2F9F" w14:paraId="4D63AD52" w14:textId="77777777" w:rsidTr="007918E6">
        <w:trPr>
          <w:trHeight w:val="357"/>
        </w:trPr>
        <w:tc>
          <w:tcPr>
            <w:tcW w:w="439" w:type="dxa"/>
            <w:vMerge/>
          </w:tcPr>
          <w:p w14:paraId="72731217" w14:textId="77777777" w:rsidR="00DA19AB" w:rsidRPr="006A2F9F" w:rsidRDefault="00DA19AB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4389E27C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10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BC278B4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Иные элементы, указанные в запросе,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0E9D5A13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AA0943D" w14:textId="564346D4" w:rsidR="00DA19AB" w:rsidRPr="006A2F9F" w:rsidRDefault="00DA19AB" w:rsidP="00DA19AB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600B9B76" w14:textId="77777777" w:rsidTr="00DA19AB">
        <w:trPr>
          <w:trHeight w:val="39"/>
        </w:trPr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16A8A2" w14:textId="77777777" w:rsidR="005E7F48" w:rsidRPr="006A2F9F" w:rsidRDefault="005E7F48" w:rsidP="003F04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959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500639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E7F48" w:rsidRPr="006A2F9F" w14:paraId="1F50F187" w14:textId="77777777" w:rsidTr="003F0463">
        <w:trPr>
          <w:trHeight w:val="43"/>
        </w:trPr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3857E74B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Пункт 2 заполняется только при указании отрицательного результат «нет» и (или) «частично» в пункте 1 </w:t>
            </w:r>
          </w:p>
        </w:tc>
      </w:tr>
      <w:tr w:rsidR="00DA19AB" w:rsidRPr="006A2F9F" w14:paraId="68F23A55" w14:textId="77777777" w:rsidTr="004521E3">
        <w:trPr>
          <w:trHeight w:val="1455"/>
        </w:trPr>
        <w:tc>
          <w:tcPr>
            <w:tcW w:w="439" w:type="dxa"/>
            <w:tcBorders>
              <w:top w:val="single" w:sz="4" w:space="0" w:color="auto"/>
            </w:tcBorders>
          </w:tcPr>
          <w:p w14:paraId="7F4E943E" w14:textId="77777777" w:rsidR="00DA19AB" w:rsidRPr="006A2F9F" w:rsidRDefault="00DA19AB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</w:tcBorders>
          </w:tcPr>
          <w:p w14:paraId="049A0451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Ограничения, установленные Правилами благоустройства на цвета (цветовые сочетания),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планируемые в соответствии с запросом к указанию в Колористическом паспорте, 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не распространяются на цвета (цветовые сочетания) некапитального строения, сооружения в связи с их одобрением </w:t>
            </w:r>
            <w:r w:rsidRPr="006A2F9F">
              <w:rPr>
                <w:b w:val="0"/>
                <w:iCs/>
                <w:sz w:val="20"/>
                <w:szCs w:val="20"/>
              </w:rPr>
              <w:t>муниципальной общественной комиссией по формированию современной городской среды</w:t>
            </w:r>
          </w:p>
          <w:p w14:paraId="23A43938" w14:textId="77777777" w:rsidR="00DA19AB" w:rsidRPr="006A2F9F" w:rsidRDefault="00DA19AB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отображается при отрицательном результате «нет» и (или) «частично».</w:t>
            </w:r>
            <w:r w:rsidRPr="006A2F9F">
              <w:rPr>
                <w:b w:val="0"/>
                <w:i/>
                <w:iCs/>
                <w:sz w:val="10"/>
                <w:szCs w:val="1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98F490C" w14:textId="34834D3C" w:rsidR="00DA19AB" w:rsidRPr="006A2F9F" w:rsidRDefault="00DA19AB" w:rsidP="00DA19AB">
            <w:pPr>
              <w:pStyle w:val="a4"/>
              <w:tabs>
                <w:tab w:val="left" w:pos="742"/>
              </w:tabs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3000E80F" w14:textId="77777777" w:rsidTr="003F0463">
        <w:trPr>
          <w:trHeight w:val="41"/>
        </w:trPr>
        <w:tc>
          <w:tcPr>
            <w:tcW w:w="10031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62714F6D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i/>
                <w:iCs/>
                <w:sz w:val="4"/>
                <w:szCs w:val="4"/>
              </w:rPr>
            </w:pPr>
          </w:p>
        </w:tc>
      </w:tr>
      <w:tr w:rsidR="005E7F48" w:rsidRPr="006A2F9F" w14:paraId="1DE40C9D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DD34AA9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E7F48" w:rsidRPr="006A2F9F" w14:paraId="028D70AE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50C4A6FF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выявлено </w:t>
            </w:r>
            <w:r w:rsidRPr="006A2F9F">
              <w:rPr>
                <w:sz w:val="20"/>
                <w:szCs w:val="20"/>
              </w:rPr>
              <w:t>несоответствие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по критерию «ЦВЕТ»</w:t>
            </w:r>
          </w:p>
          <w:p w14:paraId="234754D0" w14:textId="77777777" w:rsidR="005E7F48" w:rsidRPr="006A2F9F" w:rsidRDefault="005E7F4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Для некапитальных строений, сооружений вывод по критерию в информационном листе отображается автоматически при указании в пунктах 1 и 2 отрицательного результата.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 </w:t>
            </w:r>
          </w:p>
        </w:tc>
      </w:tr>
      <w:tr w:rsidR="005E7F48" w:rsidRPr="006A2F9F" w14:paraId="357AF9D4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72870C5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5E7F48" w:rsidRPr="006A2F9F" w14:paraId="28A6694E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49CF16B1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i/>
                <w:sz w:val="28"/>
                <w:szCs w:val="28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>Критерий 2 заполняется только при заполнении в запросе пункта «</w:t>
            </w:r>
            <w:r w:rsidRPr="006A2F9F">
              <w:rPr>
                <w:b w:val="0"/>
                <w:bCs/>
                <w:i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Внешний вид изображения на внешней поверхности 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>объекта»</w:t>
            </w:r>
          </w:p>
        </w:tc>
      </w:tr>
      <w:tr w:rsidR="005E7F48" w:rsidRPr="006A2F9F" w14:paraId="4E0FE084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1322A97C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Критерий 2 «Изображение»:</w:t>
            </w:r>
          </w:p>
          <w:p w14:paraId="33CCACD9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</w:pP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Для запросов на некапитальные строения, сооружения, с типовым внешним видом, результат по пунктам критерия 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>«Изображение» указывается «да»</w:t>
            </w:r>
          </w:p>
        </w:tc>
      </w:tr>
      <w:tr w:rsidR="005E7F48" w:rsidRPr="006A2F9F" w14:paraId="70807D64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2250011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E57E9" w:rsidRPr="006A2F9F" w14:paraId="39E01D91" w14:textId="77777777" w:rsidTr="001A3EA8">
        <w:trPr>
          <w:trHeight w:val="1190"/>
        </w:trPr>
        <w:tc>
          <w:tcPr>
            <w:tcW w:w="439" w:type="dxa"/>
          </w:tcPr>
          <w:p w14:paraId="0C5750C7" w14:textId="77777777" w:rsidR="00DE57E9" w:rsidRPr="006A2F9F" w:rsidRDefault="00DE57E9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</w:tcBorders>
          </w:tcPr>
          <w:p w14:paraId="0CC2A80E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b w:val="0"/>
                <w:bCs/>
                <w:iCs/>
                <w:sz w:val="20"/>
                <w:szCs w:val="20"/>
              </w:rPr>
            </w:pPr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>Внешний вид изображения (</w:t>
            </w:r>
            <w:proofErr w:type="spellStart"/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>ий</w:t>
            </w:r>
            <w:proofErr w:type="spellEnd"/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) на внешней поверхности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некапитального строения, сооружения, планируемый в соответствии с запросом к указанию в Колористическом паспорте, </w:t>
            </w:r>
            <w:r w:rsidRPr="006A2F9F">
              <w:rPr>
                <w:sz w:val="20"/>
                <w:szCs w:val="20"/>
              </w:rPr>
              <w:t>соответствует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</w:t>
            </w:r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>изображению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, </w:t>
            </w:r>
            <w:r w:rsidRPr="006A2F9F">
              <w:rPr>
                <w:rFonts w:eastAsia="Times New Roman"/>
                <w:b w:val="0"/>
                <w:bCs/>
                <w:iCs/>
                <w:sz w:val="20"/>
                <w:szCs w:val="20"/>
                <w:lang w:eastAsia="ru-RU"/>
              </w:rPr>
              <w:t xml:space="preserve">одобренному </w:t>
            </w:r>
            <w:r w:rsidRPr="006A2F9F">
              <w:rPr>
                <w:b w:val="0"/>
                <w:bCs/>
                <w:iCs/>
                <w:sz w:val="20"/>
                <w:szCs w:val="20"/>
              </w:rPr>
              <w:t>муниципальной общественной комиссией по формированию современной городской среды</w:t>
            </w:r>
          </w:p>
          <w:p w14:paraId="22B5D8AF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i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отображается при отрицательном результате «нет» и (или) «частично»</w:t>
            </w:r>
            <w:r w:rsidRPr="006A2F9F">
              <w:rPr>
                <w:b w:val="0"/>
                <w:i/>
                <w:iCs/>
                <w:sz w:val="10"/>
                <w:szCs w:val="1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D1781EC" w14:textId="05842F5F" w:rsidR="00DE57E9" w:rsidRPr="006A2F9F" w:rsidRDefault="00DE57E9" w:rsidP="00DE57E9">
            <w:pPr>
              <w:pStyle w:val="a4"/>
              <w:spacing w:after="0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3E990964" w14:textId="77777777" w:rsidTr="003F0463">
        <w:trPr>
          <w:trHeight w:val="36"/>
        </w:trPr>
        <w:tc>
          <w:tcPr>
            <w:tcW w:w="10031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1EBD00B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E57E9" w:rsidRPr="006A2F9F" w14:paraId="6B65BAA4" w14:textId="77777777" w:rsidTr="00E86961">
        <w:trPr>
          <w:trHeight w:val="1190"/>
        </w:trPr>
        <w:tc>
          <w:tcPr>
            <w:tcW w:w="439" w:type="dxa"/>
          </w:tcPr>
          <w:p w14:paraId="100A218A" w14:textId="77777777" w:rsidR="00DE57E9" w:rsidRPr="006A2F9F" w:rsidRDefault="00DE57E9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</w:tcBorders>
          </w:tcPr>
          <w:p w14:paraId="6FB5674C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b w:val="0"/>
                <w:bCs/>
                <w:iCs/>
                <w:sz w:val="20"/>
                <w:szCs w:val="20"/>
              </w:rPr>
            </w:pPr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Количество изображений на внешней поверхности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некапитального строения, сооружения, планируемых в соответствии с запросом к указанию в Колористическом паспорте, </w:t>
            </w:r>
            <w:r w:rsidRPr="006A2F9F">
              <w:rPr>
                <w:sz w:val="20"/>
                <w:szCs w:val="20"/>
              </w:rPr>
              <w:t>соответствует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</w:t>
            </w:r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>количеству изображений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, </w:t>
            </w:r>
            <w:r w:rsidRPr="006A2F9F">
              <w:rPr>
                <w:rFonts w:eastAsia="Times New Roman"/>
                <w:b w:val="0"/>
                <w:bCs/>
                <w:iCs/>
                <w:sz w:val="20"/>
                <w:szCs w:val="20"/>
                <w:lang w:eastAsia="ru-RU"/>
              </w:rPr>
              <w:t xml:space="preserve">одобренному </w:t>
            </w:r>
            <w:r w:rsidRPr="006A2F9F">
              <w:rPr>
                <w:b w:val="0"/>
                <w:bCs/>
                <w:iCs/>
                <w:sz w:val="20"/>
                <w:szCs w:val="20"/>
              </w:rPr>
              <w:t>муниципальной общественной комиссией по формированию современной городской среды</w:t>
            </w:r>
          </w:p>
          <w:p w14:paraId="1D48C958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i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отображается при отрицательном результате «нет» и (или)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FD00BE8" w14:textId="6BF66C92" w:rsidR="00DE57E9" w:rsidRPr="006A2F9F" w:rsidRDefault="00DE57E9" w:rsidP="00DE57E9">
            <w:pPr>
              <w:pStyle w:val="a4"/>
              <w:spacing w:after="0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54E38874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A7A678E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E7F48" w:rsidRPr="006A2F9F" w14:paraId="6F5E86FB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37F6AA20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выявлено </w:t>
            </w:r>
            <w:r w:rsidRPr="006A2F9F">
              <w:rPr>
                <w:sz w:val="20"/>
                <w:szCs w:val="20"/>
              </w:rPr>
              <w:t>несоответствие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по критерию «ИЗОБРАЖЕНИЕ»</w:t>
            </w:r>
          </w:p>
          <w:p w14:paraId="0CE95B41" w14:textId="77777777" w:rsidR="005E7F48" w:rsidRPr="006A2F9F" w:rsidRDefault="005E7F48" w:rsidP="003F0463">
            <w:pPr>
              <w:pStyle w:val="a4"/>
              <w:spacing w:after="0"/>
              <w:ind w:right="141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Вывод по критерию в информационном листе отображается автоматически при указании в пунктах 3 и (или) 4 отрицательного результата</w:t>
            </w:r>
          </w:p>
        </w:tc>
      </w:tr>
      <w:tr w:rsidR="005E7F48" w:rsidRPr="006A2F9F" w14:paraId="310F2806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86D3822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</w:p>
        </w:tc>
      </w:tr>
      <w:tr w:rsidR="005E7F48" w:rsidRPr="006A2F9F" w14:paraId="4FE41A18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2D7F4672" w14:textId="77777777" w:rsidR="005E7F48" w:rsidRPr="006A2F9F" w:rsidRDefault="005E7F48" w:rsidP="003F0463">
            <w:pPr>
              <w:pStyle w:val="a4"/>
              <w:spacing w:after="0"/>
              <w:ind w:left="1735" w:hanging="1735"/>
              <w:jc w:val="both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Критерий 3 «Привлекательность архитектурно-художественного облика городского округа»:</w:t>
            </w:r>
          </w:p>
          <w:p w14:paraId="06BE5C35" w14:textId="77777777" w:rsidR="005E7F48" w:rsidRPr="006A2F9F" w:rsidRDefault="005E7F48" w:rsidP="003F0463">
            <w:pPr>
              <w:pStyle w:val="a4"/>
              <w:spacing w:after="0"/>
              <w:ind w:left="1735" w:hanging="1735"/>
              <w:jc w:val="both"/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</w:pP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Для запросов на некапитальные строения, сооружения, с типовым внешним видом, результат по пунктам критерия 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>«Привлекательность архитектурно-художественного облика городского округа» указывается «да»</w:t>
            </w:r>
          </w:p>
        </w:tc>
      </w:tr>
      <w:tr w:rsidR="005E7F48" w:rsidRPr="006A2F9F" w14:paraId="6B267307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CC9F770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E57E9" w:rsidRPr="006A2F9F" w14:paraId="0D63A3F2" w14:textId="77777777" w:rsidTr="00213A87">
        <w:trPr>
          <w:trHeight w:val="661"/>
        </w:trPr>
        <w:tc>
          <w:tcPr>
            <w:tcW w:w="439" w:type="dxa"/>
            <w:vMerge w:val="restart"/>
          </w:tcPr>
          <w:p w14:paraId="3D17D0C0" w14:textId="77777777" w:rsidR="00DE57E9" w:rsidRPr="006A2F9F" w:rsidRDefault="00DE57E9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</w:tcBorders>
          </w:tcPr>
          <w:p w14:paraId="55B01D4E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20"/>
                <w:szCs w:val="20"/>
              </w:rPr>
            </w:pPr>
            <w:r w:rsidRPr="006A2F9F">
              <w:rPr>
                <w:b w:val="0"/>
                <w:bCs/>
                <w:noProof/>
                <w:sz w:val="20"/>
                <w:szCs w:val="20"/>
                <w:lang w:eastAsia="ru-RU"/>
              </w:rPr>
              <w:t>Облицовка объекта,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планируемая к указанию в паспорте колористического решения объекта </w:t>
            </w:r>
            <w:r w:rsidRPr="006A2F9F">
              <w:rPr>
                <w:b w:val="0"/>
                <w:bCs/>
                <w:noProof/>
                <w:sz w:val="20"/>
                <w:szCs w:val="20"/>
                <w:lang w:eastAsia="ru-RU"/>
              </w:rPr>
              <w:t xml:space="preserve">в соответствии с 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запросом, </w:t>
            </w:r>
            <w:r w:rsidRPr="006A2F9F">
              <w:rPr>
                <w:sz w:val="20"/>
                <w:szCs w:val="20"/>
              </w:rPr>
              <w:t>соответствует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Правилам благоустройства:</w:t>
            </w:r>
          </w:p>
          <w:p w14:paraId="60612515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i/>
                <w:i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отображается при отрицательном результате «нет» и (или) «частично».</w:t>
            </w:r>
            <w:r w:rsidRPr="006A2F9F">
              <w:rPr>
                <w:b w:val="0"/>
                <w:i/>
                <w:iCs/>
                <w:sz w:val="10"/>
                <w:szCs w:val="1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084B013" w14:textId="03A68F7B" w:rsidR="00DE57E9" w:rsidRPr="006A2F9F" w:rsidRDefault="00DE57E9" w:rsidP="00DE57E9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06E0CAAF" w14:textId="77777777" w:rsidTr="00DA19AB">
        <w:trPr>
          <w:trHeight w:val="43"/>
        </w:trPr>
        <w:tc>
          <w:tcPr>
            <w:tcW w:w="439" w:type="dxa"/>
            <w:vMerge/>
          </w:tcPr>
          <w:p w14:paraId="14CA4F46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304FF7C3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E57E9" w:rsidRPr="006A2F9F" w14:paraId="4B079146" w14:textId="77777777" w:rsidTr="003817E5">
        <w:trPr>
          <w:trHeight w:val="496"/>
        </w:trPr>
        <w:tc>
          <w:tcPr>
            <w:tcW w:w="439" w:type="dxa"/>
            <w:vMerge/>
          </w:tcPr>
          <w:p w14:paraId="78CC630D" w14:textId="77777777" w:rsidR="00DE57E9" w:rsidRPr="006A2F9F" w:rsidRDefault="00DE57E9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5400F4DD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noProof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1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43BEA7F7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  <w:t xml:space="preserve">Силикатный кирпич, бетонные блоки без финишной отделки в запросе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планируются</w:t>
            </w:r>
          </w:p>
          <w:p w14:paraId="043E74DE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b w:val="0"/>
                <w:bCs/>
                <w:i/>
                <w:noProof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A58C843" w14:textId="74652389" w:rsidR="00DE57E9" w:rsidRPr="006A2F9F" w:rsidRDefault="00DE57E9" w:rsidP="00DE57E9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1086FB67" w14:textId="77777777" w:rsidTr="00DA19AB">
        <w:trPr>
          <w:trHeight w:val="43"/>
        </w:trPr>
        <w:tc>
          <w:tcPr>
            <w:tcW w:w="439" w:type="dxa"/>
            <w:vMerge/>
          </w:tcPr>
          <w:p w14:paraId="419BA578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B27CA42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E57E9" w:rsidRPr="006A2F9F" w14:paraId="37DB69D0" w14:textId="77777777" w:rsidTr="00203E06">
        <w:trPr>
          <w:trHeight w:val="503"/>
        </w:trPr>
        <w:tc>
          <w:tcPr>
            <w:tcW w:w="439" w:type="dxa"/>
            <w:vMerge/>
          </w:tcPr>
          <w:p w14:paraId="25676574" w14:textId="77777777" w:rsidR="00DE57E9" w:rsidRPr="006A2F9F" w:rsidRDefault="00DE57E9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0AABCE1D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noProof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2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7C0EE022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</w:pP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 xml:space="preserve">Имитации дикого, колотого камня из бетона и цемента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планируются</w:t>
            </w: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1B981FE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D120875" w14:textId="3B6D55AC" w:rsidR="00DE57E9" w:rsidRPr="006A2F9F" w:rsidRDefault="00DE57E9" w:rsidP="00DE57E9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24816E2A" w14:textId="77777777" w:rsidTr="00DA19AB">
        <w:trPr>
          <w:trHeight w:val="43"/>
        </w:trPr>
        <w:tc>
          <w:tcPr>
            <w:tcW w:w="439" w:type="dxa"/>
            <w:vMerge/>
          </w:tcPr>
          <w:p w14:paraId="69796500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1249BFF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E57E9" w:rsidRPr="006A2F9F" w14:paraId="7F18CDA5" w14:textId="77777777" w:rsidTr="00BD1B1A">
        <w:trPr>
          <w:trHeight w:val="496"/>
        </w:trPr>
        <w:tc>
          <w:tcPr>
            <w:tcW w:w="439" w:type="dxa"/>
            <w:vMerge/>
          </w:tcPr>
          <w:p w14:paraId="146C03B9" w14:textId="77777777" w:rsidR="00DE57E9" w:rsidRPr="006A2F9F" w:rsidRDefault="00DE57E9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0ED7881B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noProof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3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7D8D3A9D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  <w:t xml:space="preserve">Пластиковый сайдинг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планируется</w:t>
            </w:r>
          </w:p>
          <w:p w14:paraId="2E0E8BD4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b w:val="0"/>
                <w:bCs/>
                <w:noProof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0B3DC57" w14:textId="65883914" w:rsidR="00DE57E9" w:rsidRPr="006A2F9F" w:rsidRDefault="00DE57E9" w:rsidP="00DE57E9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11B28E36" w14:textId="77777777" w:rsidTr="00DA19AB">
        <w:trPr>
          <w:trHeight w:val="43"/>
        </w:trPr>
        <w:tc>
          <w:tcPr>
            <w:tcW w:w="439" w:type="dxa"/>
            <w:vMerge/>
          </w:tcPr>
          <w:p w14:paraId="77F566A7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C700D15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E57E9" w:rsidRPr="006A2F9F" w14:paraId="0A031E5D" w14:textId="77777777" w:rsidTr="003D36AB">
        <w:trPr>
          <w:trHeight w:val="510"/>
        </w:trPr>
        <w:tc>
          <w:tcPr>
            <w:tcW w:w="439" w:type="dxa"/>
            <w:vMerge/>
          </w:tcPr>
          <w:p w14:paraId="0A066E36" w14:textId="77777777" w:rsidR="00DE57E9" w:rsidRPr="006A2F9F" w:rsidRDefault="00DE57E9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33BEB0C2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358FE396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Профнастил не поэлементной сборки с </w:t>
            </w: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 xml:space="preserve">высотой профиля более 20 мм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планируется</w:t>
            </w:r>
          </w:p>
          <w:p w14:paraId="6C1AB48D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b w:val="0"/>
                <w:bCs/>
                <w:noProof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8C93500" w14:textId="03196612" w:rsidR="00DE57E9" w:rsidRPr="006A2F9F" w:rsidRDefault="00DE57E9" w:rsidP="00DE57E9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6ECFE4E8" w14:textId="77777777" w:rsidTr="00DA19AB">
        <w:trPr>
          <w:trHeight w:val="43"/>
        </w:trPr>
        <w:tc>
          <w:tcPr>
            <w:tcW w:w="439" w:type="dxa"/>
            <w:vMerge/>
          </w:tcPr>
          <w:p w14:paraId="4726C9A2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36121582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E57E9" w:rsidRPr="006A2F9F" w14:paraId="02CF2F65" w14:textId="77777777" w:rsidTr="00330433">
        <w:trPr>
          <w:trHeight w:val="503"/>
        </w:trPr>
        <w:tc>
          <w:tcPr>
            <w:tcW w:w="439" w:type="dxa"/>
            <w:vMerge/>
          </w:tcPr>
          <w:p w14:paraId="388D7977" w14:textId="77777777" w:rsidR="00DE57E9" w:rsidRPr="006A2F9F" w:rsidRDefault="00DE57E9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26799456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213C735F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 xml:space="preserve">Крупные фракции штукатурки «фактурная «шуба» и «короед»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планируются</w:t>
            </w:r>
          </w:p>
          <w:p w14:paraId="2722CBF8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b w:val="0"/>
                <w:bCs/>
                <w:noProof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5F5D3E7" w14:textId="3A4054D8" w:rsidR="00DE57E9" w:rsidRPr="006A2F9F" w:rsidRDefault="00DE57E9" w:rsidP="00DE57E9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445B789D" w14:textId="77777777" w:rsidTr="00DA19AB">
        <w:trPr>
          <w:trHeight w:val="43"/>
        </w:trPr>
        <w:tc>
          <w:tcPr>
            <w:tcW w:w="439" w:type="dxa"/>
            <w:vMerge/>
          </w:tcPr>
          <w:p w14:paraId="005844D5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5554C43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E57E9" w:rsidRPr="006A2F9F" w14:paraId="5960C79A" w14:textId="77777777" w:rsidTr="00902AC9">
        <w:trPr>
          <w:trHeight w:val="503"/>
        </w:trPr>
        <w:tc>
          <w:tcPr>
            <w:tcW w:w="439" w:type="dxa"/>
            <w:vMerge/>
          </w:tcPr>
          <w:p w14:paraId="042EF1D6" w14:textId="77777777" w:rsidR="00DE57E9" w:rsidRPr="006A2F9F" w:rsidRDefault="00DE57E9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18004735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5DB87306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>Нащельники на стыках</w:t>
            </w: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планируются</w:t>
            </w:r>
          </w:p>
          <w:p w14:paraId="0821A4EB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b w:val="0"/>
                <w:bCs/>
                <w:noProof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E504B2D" w14:textId="0DB83201" w:rsidR="00DE57E9" w:rsidRPr="006A2F9F" w:rsidRDefault="00DE57E9" w:rsidP="00DE57E9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7DBA8461" w14:textId="77777777" w:rsidTr="00DA19AB">
        <w:trPr>
          <w:trHeight w:val="43"/>
        </w:trPr>
        <w:tc>
          <w:tcPr>
            <w:tcW w:w="439" w:type="dxa"/>
            <w:vMerge/>
          </w:tcPr>
          <w:p w14:paraId="632DFBB4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61E2691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E57E9" w:rsidRPr="006A2F9F" w14:paraId="69B67A1B" w14:textId="77777777" w:rsidTr="009D63FB">
        <w:trPr>
          <w:trHeight w:val="503"/>
        </w:trPr>
        <w:tc>
          <w:tcPr>
            <w:tcW w:w="439" w:type="dxa"/>
            <w:vMerge/>
          </w:tcPr>
          <w:p w14:paraId="7775793E" w14:textId="77777777" w:rsidR="00DE57E9" w:rsidRPr="006A2F9F" w:rsidRDefault="00DE57E9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70B9310A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0B9B2DAB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>Полиуретановый декор, арматура</w:t>
            </w: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планируются</w:t>
            </w:r>
          </w:p>
          <w:p w14:paraId="5B33B54A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b w:val="0"/>
                <w:bCs/>
                <w:noProof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2E30152" w14:textId="70BF3777" w:rsidR="00DE57E9" w:rsidRPr="006A2F9F" w:rsidRDefault="00DE57E9" w:rsidP="00DE57E9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2E2011DC" w14:textId="77777777" w:rsidTr="00DA19AB">
        <w:trPr>
          <w:trHeight w:val="43"/>
        </w:trPr>
        <w:tc>
          <w:tcPr>
            <w:tcW w:w="439" w:type="dxa"/>
            <w:vMerge/>
          </w:tcPr>
          <w:p w14:paraId="6EC6A573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5C62902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E57E9" w:rsidRPr="006A2F9F" w14:paraId="28C79CD8" w14:textId="77777777" w:rsidTr="00716BD5">
        <w:trPr>
          <w:trHeight w:val="1436"/>
        </w:trPr>
        <w:tc>
          <w:tcPr>
            <w:tcW w:w="439" w:type="dxa"/>
            <w:vMerge/>
          </w:tcPr>
          <w:p w14:paraId="1F5A007D" w14:textId="77777777" w:rsidR="00DE57E9" w:rsidRPr="006A2F9F" w:rsidRDefault="00DE57E9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5AD16D89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2F640E77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Материалы для скатной кровли, козырьков, навесов: профнастил с </w:t>
            </w: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>высотой профиля более 20 мм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 и (или) мягкая черепица, и (или) ондулин, и (или) шифер, и (или) металлочерепица, и (или) керамическая черепица, и (или) песчано-цементная черепица, и (или) сланцевая кровля, и (или) </w:t>
            </w:r>
            <w:r w:rsidRPr="006A2F9F">
              <w:rPr>
                <w:b w:val="0"/>
                <w:bCs/>
                <w:sz w:val="18"/>
                <w:szCs w:val="18"/>
              </w:rPr>
              <w:t>сотовый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sz w:val="18"/>
                <w:szCs w:val="18"/>
              </w:rPr>
              <w:t>профилированный поликарбонат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 xml:space="preserve"> не планируются</w:t>
            </w:r>
          </w:p>
          <w:p w14:paraId="2C8BC213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b w:val="0"/>
                <w:bCs/>
                <w:noProof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77E0662" w14:textId="1B2EE0B5" w:rsidR="00DE57E9" w:rsidRPr="006A2F9F" w:rsidRDefault="00DE57E9" w:rsidP="00DE57E9">
            <w:pPr>
              <w:pStyle w:val="a4"/>
              <w:spacing w:after="0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5AC2B4FC" w14:textId="77777777" w:rsidTr="00DA19AB">
        <w:trPr>
          <w:trHeight w:val="43"/>
        </w:trPr>
        <w:tc>
          <w:tcPr>
            <w:tcW w:w="439" w:type="dxa"/>
            <w:vMerge/>
          </w:tcPr>
          <w:p w14:paraId="11FD9D2E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983A7A1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E57E9" w:rsidRPr="006A2F9F" w14:paraId="4FFA84F7" w14:textId="77777777" w:rsidTr="004B1594">
        <w:trPr>
          <w:trHeight w:val="741"/>
        </w:trPr>
        <w:tc>
          <w:tcPr>
            <w:tcW w:w="439" w:type="dxa"/>
            <w:vMerge/>
          </w:tcPr>
          <w:p w14:paraId="7AA61E28" w14:textId="77777777" w:rsidR="00DE57E9" w:rsidRPr="006A2F9F" w:rsidRDefault="00DE57E9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51DFD2FA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2AD90C6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Материалы</w:t>
            </w:r>
            <w:r w:rsidRPr="006A2F9F">
              <w:rPr>
                <w:b w:val="0"/>
                <w:bCs/>
                <w:sz w:val="18"/>
                <w:szCs w:val="18"/>
              </w:rPr>
              <w:t xml:space="preserve"> для подшивки кровли: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18"/>
                <w:szCs w:val="18"/>
              </w:rPr>
              <w:t>поливинилхлоридные софитные панели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sz w:val="18"/>
                <w:szCs w:val="18"/>
              </w:rPr>
              <w:t>сайдинг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sz w:val="18"/>
                <w:szCs w:val="18"/>
              </w:rPr>
              <w:t>фанера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sz w:val="18"/>
                <w:szCs w:val="18"/>
              </w:rPr>
              <w:t>вагонка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 xml:space="preserve"> не планируются</w:t>
            </w:r>
          </w:p>
          <w:p w14:paraId="2797A824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656EE24" w14:textId="048E9C8E" w:rsidR="00DE57E9" w:rsidRPr="006A2F9F" w:rsidRDefault="00DE57E9" w:rsidP="00DE57E9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34BFCCE9" w14:textId="77777777" w:rsidTr="00DA19AB">
        <w:trPr>
          <w:trHeight w:val="43"/>
        </w:trPr>
        <w:tc>
          <w:tcPr>
            <w:tcW w:w="439" w:type="dxa"/>
            <w:vMerge/>
          </w:tcPr>
          <w:p w14:paraId="60CE31CB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1592A7C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E57E9" w:rsidRPr="006A2F9F" w14:paraId="4AA65E44" w14:textId="77777777" w:rsidTr="00241413">
        <w:trPr>
          <w:trHeight w:val="727"/>
        </w:trPr>
        <w:tc>
          <w:tcPr>
            <w:tcW w:w="439" w:type="dxa"/>
            <w:vMerge/>
          </w:tcPr>
          <w:p w14:paraId="3D24D5C5" w14:textId="77777777" w:rsidR="00DE57E9" w:rsidRPr="006A2F9F" w:rsidRDefault="00DE57E9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4929B936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60B333DE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>Белые пластиковые откосы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>окна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>двери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>витрины</w:t>
            </w:r>
            <w:r w:rsidRPr="006A2F9F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, и (или) </w:t>
            </w: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>витражи</w:t>
            </w:r>
            <w:r w:rsidRPr="006A2F9F">
              <w:rPr>
                <w:b w:val="0"/>
                <w:bCs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планируются</w:t>
            </w:r>
          </w:p>
          <w:p w14:paraId="55D9B107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C83782F" w14:textId="57869C80" w:rsidR="00DE57E9" w:rsidRPr="006A2F9F" w:rsidRDefault="00DE57E9" w:rsidP="00DE57E9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27F777CE" w14:textId="77777777" w:rsidTr="00DA19AB">
        <w:trPr>
          <w:trHeight w:val="43"/>
        </w:trPr>
        <w:tc>
          <w:tcPr>
            <w:tcW w:w="439" w:type="dxa"/>
            <w:vMerge/>
          </w:tcPr>
          <w:p w14:paraId="606B6CFF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4414B6E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DE57E9" w:rsidRPr="006A2F9F" w14:paraId="4AF83C21" w14:textId="77777777" w:rsidTr="00AA4271">
        <w:trPr>
          <w:trHeight w:val="503"/>
        </w:trPr>
        <w:tc>
          <w:tcPr>
            <w:tcW w:w="439" w:type="dxa"/>
            <w:vMerge/>
          </w:tcPr>
          <w:p w14:paraId="5BBBE031" w14:textId="77777777" w:rsidR="00DE57E9" w:rsidRPr="006A2F9F" w:rsidRDefault="00DE57E9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5194A725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4EDD0D22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 xml:space="preserve">Тонировка пленкой и фотопечать с непрозрачностью более 50%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планируется</w:t>
            </w:r>
          </w:p>
          <w:p w14:paraId="114DB143" w14:textId="77777777" w:rsidR="00DE57E9" w:rsidRPr="006A2F9F" w:rsidRDefault="00DE57E9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609A47D" w14:textId="3924B99D" w:rsidR="00DE57E9" w:rsidRPr="006A2F9F" w:rsidRDefault="00DE57E9" w:rsidP="00DE57E9">
            <w:pPr>
              <w:pStyle w:val="a4"/>
              <w:tabs>
                <w:tab w:val="left" w:pos="742"/>
              </w:tabs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6DD2E84C" w14:textId="77777777" w:rsidTr="00DA19AB">
        <w:trPr>
          <w:trHeight w:val="43"/>
        </w:trPr>
        <w:tc>
          <w:tcPr>
            <w:tcW w:w="439" w:type="dxa"/>
            <w:vMerge/>
          </w:tcPr>
          <w:p w14:paraId="46BDD20A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B2FA4D1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3F09A1" w:rsidRPr="006A2F9F" w14:paraId="13EE16DE" w14:textId="77777777" w:rsidTr="00460567">
        <w:trPr>
          <w:trHeight w:val="741"/>
        </w:trPr>
        <w:tc>
          <w:tcPr>
            <w:tcW w:w="439" w:type="dxa"/>
            <w:vMerge/>
          </w:tcPr>
          <w:p w14:paraId="4F26ADE9" w14:textId="77777777" w:rsidR="003F09A1" w:rsidRPr="006A2F9F" w:rsidRDefault="003F09A1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19EA98B1" w14:textId="77777777" w:rsidR="003F09A1" w:rsidRPr="006A2F9F" w:rsidRDefault="003F09A1" w:rsidP="003F0463">
            <w:pPr>
              <w:pStyle w:val="a4"/>
              <w:spacing w:after="0"/>
              <w:jc w:val="both"/>
              <w:rPr>
                <w:noProof/>
                <w:szCs w:val="24"/>
                <w:lang w:eastAsia="ru-RU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57F077FF" w14:textId="77777777" w:rsidR="003F09A1" w:rsidRPr="006A2F9F" w:rsidRDefault="003F09A1" w:rsidP="003F0463">
            <w:pPr>
              <w:pStyle w:val="a4"/>
              <w:spacing w:after="0"/>
              <w:jc w:val="both"/>
              <w:rPr>
                <w:spacing w:val="2"/>
                <w:sz w:val="17"/>
                <w:szCs w:val="17"/>
                <w:shd w:val="clear" w:color="auto" w:fill="FFFFFF"/>
              </w:rPr>
            </w:pPr>
            <w:r w:rsidRPr="006A2F9F">
              <w:rPr>
                <w:b w:val="0"/>
                <w:bCs/>
                <w:noProof/>
                <w:sz w:val="18"/>
                <w:szCs w:val="18"/>
                <w:lang w:eastAsia="ru-RU"/>
              </w:rPr>
              <w:t xml:space="preserve">Стилизации под сельскую архитектуру (ранчо, фермы, хуторы, мазанки), средневековые замки и крепости </w:t>
            </w:r>
            <w:r w:rsidRPr="006A2F9F">
              <w:rPr>
                <w:spacing w:val="2"/>
                <w:sz w:val="17"/>
                <w:szCs w:val="17"/>
                <w:shd w:val="clear" w:color="auto" w:fill="FFFFFF"/>
              </w:rPr>
              <w:t>не планируются</w:t>
            </w:r>
          </w:p>
          <w:p w14:paraId="3F38463B" w14:textId="77777777" w:rsidR="003F09A1" w:rsidRPr="006A2F9F" w:rsidRDefault="003F09A1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 случае, если </w:t>
            </w:r>
            <w:r w:rsidRPr="006A2F9F">
              <w:rPr>
                <w:b w:val="0"/>
                <w:bCs/>
                <w:i/>
                <w:spacing w:val="2"/>
                <w:sz w:val="10"/>
                <w:szCs w:val="10"/>
                <w:shd w:val="clear" w:color="auto" w:fill="FFFFFF"/>
              </w:rPr>
              <w:t xml:space="preserve">информация в запросе не позволяет подтвердить соответствие </w:t>
            </w:r>
            <w:r w:rsidRPr="006A2F9F">
              <w:rPr>
                <w:b w:val="0"/>
                <w:bCs/>
                <w:i/>
                <w:sz w:val="10"/>
                <w:szCs w:val="10"/>
              </w:rPr>
              <w:t>Правилам благоустройства, указывается отрицательный результат «нет» или «частично»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385ED52" w14:textId="754CED76" w:rsidR="003F09A1" w:rsidRPr="006A2F9F" w:rsidRDefault="003F09A1" w:rsidP="003F09A1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161B5393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3D4645E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E7F48" w:rsidRPr="006A2F9F" w14:paraId="255B61B8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3161F7AF" w14:textId="77777777" w:rsidR="005E7F48" w:rsidRPr="006A2F9F" w:rsidRDefault="005E7F48" w:rsidP="003F0463">
            <w:pPr>
              <w:pStyle w:val="a4"/>
              <w:spacing w:after="0"/>
              <w:ind w:left="1168" w:hanging="1168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>выявлено несоответствие по критерию «ПРИВЛЕКАТЕЛЬНОСТЬ АРХИТЕКТУРНО-ХУДОЖЕСТВЕННОГО ОБЛИКА ГОРОДСКОГО ОКРУГА»</w:t>
            </w:r>
          </w:p>
          <w:p w14:paraId="1667C0C7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>Вывод по критерию в информационном листе отображается автоматически при указании в пункте 5 отрицательного результата</w:t>
            </w:r>
          </w:p>
        </w:tc>
      </w:tr>
      <w:tr w:rsidR="005E7F48" w:rsidRPr="006A2F9F" w14:paraId="20940EC5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DC09800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5E7F48" w:rsidRPr="006A2F9F" w14:paraId="67FDB47C" w14:textId="77777777" w:rsidTr="003F0463">
        <w:trPr>
          <w:trHeight w:val="1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6B075C14" w14:textId="77777777" w:rsidR="005E7F48" w:rsidRPr="006A2F9F" w:rsidRDefault="005E7F48" w:rsidP="003F0463">
            <w:pPr>
              <w:pStyle w:val="a4"/>
              <w:spacing w:after="0"/>
              <w:ind w:left="32" w:hanging="32"/>
              <w:jc w:val="both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lastRenderedPageBreak/>
              <w:t>Критерий 4 «</w:t>
            </w:r>
            <w:r w:rsidRPr="006A2F9F">
              <w:rPr>
                <w:rFonts w:eastAsia="Times New Roman"/>
                <w:b w:val="0"/>
                <w:b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Соблюдение требований к содержанию, реконструктивным и иным работам на </w:t>
            </w: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внешних поверхностях зданий, строений, сооружений»</w:t>
            </w:r>
          </w:p>
          <w:p w14:paraId="1464542B" w14:textId="77777777" w:rsidR="005E7F48" w:rsidRPr="006A2F9F" w:rsidRDefault="005E7F48" w:rsidP="003F0463">
            <w:pPr>
              <w:pStyle w:val="a4"/>
              <w:spacing w:after="0"/>
              <w:ind w:left="32" w:hanging="32"/>
              <w:jc w:val="both"/>
              <w:rPr>
                <w:rFonts w:eastAsia="Times New Roman"/>
                <w:b w:val="0"/>
                <w:bCs/>
                <w:sz w:val="12"/>
                <w:szCs w:val="12"/>
                <w:lang w:eastAsia="ru-RU"/>
              </w:rPr>
            </w:pP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Для запросов на некапитальные строения, сооружения, с типовым внешним видом, результат по пунктам критерия 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>«Соблюдение требований к содержанию, реконструктивным и иным работам на внешних поверхностях зданий, строений, сооружений» указывается «да»</w:t>
            </w:r>
          </w:p>
        </w:tc>
      </w:tr>
      <w:tr w:rsidR="005E7F48" w:rsidRPr="006A2F9F" w14:paraId="624BA5E2" w14:textId="77777777" w:rsidTr="003F0463">
        <w:trPr>
          <w:trHeight w:val="43"/>
        </w:trPr>
        <w:tc>
          <w:tcPr>
            <w:tcW w:w="10031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B01E21A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E7F48" w:rsidRPr="006A2F9F" w14:paraId="2318A66B" w14:textId="77777777" w:rsidTr="00DA19AB">
        <w:trPr>
          <w:trHeight w:val="150"/>
        </w:trPr>
        <w:tc>
          <w:tcPr>
            <w:tcW w:w="439" w:type="dxa"/>
            <w:tcBorders>
              <w:bottom w:val="single" w:sz="4" w:space="0" w:color="auto"/>
            </w:tcBorders>
          </w:tcPr>
          <w:p w14:paraId="0B27AFEA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944B33" w14:textId="77777777" w:rsidR="005E7F48" w:rsidRPr="006A2F9F" w:rsidRDefault="005E7F48" w:rsidP="003F0463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Требования к содержанию, реконструктивным и иным работам на 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внешних поверхностях некапитального строения, сооружения, указанные в запросе, соответствуют </w:t>
            </w:r>
            <w:r w:rsidRPr="006A2F9F">
              <w:rPr>
                <w:b w:val="0"/>
                <w:bCs/>
                <w:sz w:val="20"/>
                <w:szCs w:val="20"/>
              </w:rPr>
              <w:t>Правилам благоустройства</w:t>
            </w:r>
          </w:p>
          <w:p w14:paraId="301596EE" w14:textId="77777777" w:rsidR="005E7F48" w:rsidRPr="006A2F9F" w:rsidRDefault="005E7F48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Требования в соответствии с Правилами благоустройства указываются в запросе автоматически и не изменяются при заполнении запроса.</w:t>
            </w:r>
          </w:p>
          <w:p w14:paraId="474BF32A" w14:textId="77777777" w:rsidR="005E7F48" w:rsidRPr="006A2F9F" w:rsidRDefault="005E7F4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i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(критерий) не отображается в информационном листе.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7BC6FC5" w14:textId="77777777" w:rsidR="005E7F48" w:rsidRPr="006A2F9F" w:rsidRDefault="005E7F48" w:rsidP="003F0463">
            <w:pPr>
              <w:pStyle w:val="a4"/>
              <w:spacing w:after="0"/>
              <w:ind w:right="-1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да</w:t>
            </w:r>
          </w:p>
        </w:tc>
      </w:tr>
    </w:tbl>
    <w:p w14:paraId="03B52626" w14:textId="77777777" w:rsidR="005E7F48" w:rsidRPr="006A2F9F" w:rsidRDefault="005E7F48" w:rsidP="005E7F48">
      <w:pPr>
        <w:pStyle w:val="a4"/>
        <w:spacing w:after="0"/>
        <w:jc w:val="both"/>
        <w:rPr>
          <w:rFonts w:eastAsia="Times New Roman"/>
          <w:b w:val="0"/>
          <w:bCs/>
          <w:szCs w:val="24"/>
        </w:rPr>
      </w:pPr>
    </w:p>
    <w:p w14:paraId="57853A06" w14:textId="584B77C4" w:rsidR="005E7F48" w:rsidRPr="006A2F9F" w:rsidRDefault="005E7F48" w:rsidP="005E7F48">
      <w:pPr>
        <w:pStyle w:val="a4"/>
        <w:spacing w:after="0"/>
        <w:ind w:left="284"/>
        <w:jc w:val="both"/>
        <w:rPr>
          <w:b w:val="0"/>
          <w:bCs/>
          <w:iCs/>
          <w:sz w:val="26"/>
          <w:szCs w:val="26"/>
        </w:rPr>
      </w:pPr>
      <w:r w:rsidRPr="006A2F9F">
        <w:rPr>
          <w:b w:val="0"/>
          <w:bCs/>
          <w:iCs/>
          <w:sz w:val="26"/>
          <w:szCs w:val="26"/>
        </w:rPr>
        <w:t xml:space="preserve">Форма </w:t>
      </w:r>
      <w:r w:rsidRPr="006A2F9F">
        <w:rPr>
          <w:b w:val="0"/>
          <w:bCs/>
          <w:sz w:val="26"/>
          <w:szCs w:val="26"/>
        </w:rPr>
        <w:t>информационного листа «Оценка документов на наличие оснований для отказа в предоставлении Услуги по подпункт</w:t>
      </w:r>
      <w:r w:rsidR="00466084">
        <w:rPr>
          <w:b w:val="0"/>
          <w:bCs/>
          <w:sz w:val="26"/>
          <w:szCs w:val="26"/>
        </w:rPr>
        <w:t>ах</w:t>
      </w:r>
      <w:r w:rsidRPr="006A2F9F">
        <w:rPr>
          <w:b w:val="0"/>
          <w:bCs/>
          <w:sz w:val="26"/>
          <w:szCs w:val="26"/>
        </w:rPr>
        <w:t xml:space="preserve"> </w:t>
      </w:r>
      <w:r w:rsidR="00466084" w:rsidRPr="00466084">
        <w:rPr>
          <w:b w:val="0"/>
          <w:bCs/>
          <w:szCs w:val="24"/>
        </w:rPr>
        <w:t>19.1.7.3., 19.2.7.3., 19.3.7.3.</w:t>
      </w:r>
      <w:r w:rsidRPr="006A2F9F">
        <w:rPr>
          <w:b w:val="0"/>
          <w:bCs/>
          <w:szCs w:val="24"/>
        </w:rPr>
        <w:t xml:space="preserve"> </w:t>
      </w:r>
      <w:r w:rsidR="00C50D8E">
        <w:rPr>
          <w:b w:val="0"/>
          <w:bCs/>
          <w:szCs w:val="24"/>
        </w:rPr>
        <w:t>Регламента</w:t>
      </w:r>
      <w:r w:rsidRPr="006A2F9F">
        <w:rPr>
          <w:rFonts w:eastAsia="Times New Roman"/>
          <w:b w:val="0"/>
          <w:bCs/>
          <w:sz w:val="26"/>
          <w:szCs w:val="26"/>
          <w:lang w:eastAsia="ru-RU"/>
        </w:rPr>
        <w:t xml:space="preserve">» для </w:t>
      </w:r>
      <w:r w:rsidRPr="006A2F9F">
        <w:rPr>
          <w:rFonts w:eastAsia="Times New Roman"/>
          <w:sz w:val="26"/>
          <w:szCs w:val="26"/>
          <w:u w:val="single"/>
          <w:lang w:eastAsia="ru-RU"/>
        </w:rPr>
        <w:t>ограждения</w:t>
      </w:r>
      <w:r w:rsidRPr="006A2F9F">
        <w:rPr>
          <w:rFonts w:eastAsia="Times New Roman"/>
          <w:b w:val="0"/>
          <w:bCs/>
          <w:sz w:val="26"/>
          <w:szCs w:val="26"/>
          <w:lang w:eastAsia="ru-RU"/>
        </w:rPr>
        <w:t>:</w:t>
      </w:r>
    </w:p>
    <w:p w14:paraId="2D0FD731" w14:textId="77777777" w:rsidR="005E7F48" w:rsidRPr="006A2F9F" w:rsidRDefault="005E7F48" w:rsidP="005E7F48">
      <w:pPr>
        <w:pStyle w:val="a4"/>
        <w:spacing w:after="0"/>
        <w:jc w:val="both"/>
        <w:rPr>
          <w:b w:val="0"/>
          <w:bCs/>
          <w:iCs/>
          <w:sz w:val="16"/>
          <w:szCs w:val="16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14"/>
        <w:gridCol w:w="6"/>
        <w:gridCol w:w="13"/>
        <w:gridCol w:w="398"/>
        <w:gridCol w:w="7647"/>
        <w:gridCol w:w="22"/>
        <w:gridCol w:w="1504"/>
      </w:tblGrid>
      <w:tr w:rsidR="005E7F48" w:rsidRPr="006A2F9F" w14:paraId="4C38D43D" w14:textId="77777777" w:rsidTr="003F0463">
        <w:trPr>
          <w:trHeight w:val="39"/>
        </w:trPr>
        <w:tc>
          <w:tcPr>
            <w:tcW w:w="8505" w:type="dxa"/>
            <w:gridSpan w:val="6"/>
          </w:tcPr>
          <w:p w14:paraId="53BF3290" w14:textId="7FB3A128" w:rsidR="005E7F48" w:rsidRPr="006A2F9F" w:rsidRDefault="005E7F48" w:rsidP="00C50D8E">
            <w:pPr>
              <w:pStyle w:val="a4"/>
              <w:spacing w:after="0"/>
              <w:ind w:right="-108"/>
              <w:rPr>
                <w:rFonts w:eastAsia="Times New Roman"/>
                <w:sz w:val="22"/>
                <w:lang w:eastAsia="ru-RU"/>
              </w:rPr>
            </w:pPr>
            <w:r w:rsidRPr="006A2F9F">
              <w:rPr>
                <w:sz w:val="22"/>
              </w:rPr>
              <w:t xml:space="preserve">Оценка документов на наличие оснований для отказа в предоставлении </w:t>
            </w:r>
            <w:r w:rsidR="00C50D8E">
              <w:rPr>
                <w:sz w:val="22"/>
              </w:rPr>
              <w:t>У</w:t>
            </w:r>
            <w:r w:rsidRPr="006A2F9F">
              <w:rPr>
                <w:sz w:val="22"/>
              </w:rPr>
              <w:t>слуги по подпункт</w:t>
            </w:r>
            <w:r w:rsidR="00466084">
              <w:rPr>
                <w:sz w:val="22"/>
              </w:rPr>
              <w:t>ах</w:t>
            </w:r>
            <w:r w:rsidRPr="006A2F9F">
              <w:rPr>
                <w:sz w:val="22"/>
              </w:rPr>
              <w:t xml:space="preserve"> </w:t>
            </w:r>
            <w:r w:rsidR="00466084" w:rsidRPr="00466084">
              <w:rPr>
                <w:sz w:val="22"/>
              </w:rPr>
              <w:t>19.1.7.3., 19.2.7.3., 19.3.7.3.</w:t>
            </w:r>
            <w:r w:rsidRPr="006A2F9F">
              <w:rPr>
                <w:sz w:val="22"/>
              </w:rPr>
              <w:t xml:space="preserve"> </w:t>
            </w:r>
            <w:r w:rsidR="00C50D8E">
              <w:rPr>
                <w:sz w:val="22"/>
              </w:rPr>
              <w:t>Регламента</w:t>
            </w:r>
          </w:p>
        </w:tc>
        <w:tc>
          <w:tcPr>
            <w:tcW w:w="1526" w:type="dxa"/>
            <w:gridSpan w:val="2"/>
          </w:tcPr>
          <w:p w14:paraId="6903AE41" w14:textId="77777777" w:rsidR="005E7F48" w:rsidRPr="006A2F9F" w:rsidRDefault="005E7F48" w:rsidP="003F0463">
            <w:pPr>
              <w:pStyle w:val="a4"/>
              <w:spacing w:after="0"/>
            </w:pPr>
            <w:r w:rsidRPr="006A2F9F">
              <w:t>Результат</w:t>
            </w:r>
          </w:p>
          <w:p w14:paraId="4D40DBB0" w14:textId="77777777" w:rsidR="005E7F48" w:rsidRPr="006A2F9F" w:rsidRDefault="005E7F48" w:rsidP="003F0463">
            <w:pPr>
              <w:pStyle w:val="a4"/>
              <w:spacing w:after="0"/>
              <w:rPr>
                <w:rFonts w:eastAsia="Times New Roman"/>
                <w:b w:val="0"/>
                <w:sz w:val="16"/>
                <w:szCs w:val="16"/>
              </w:rPr>
            </w:pPr>
            <w:r w:rsidRPr="006A2F9F">
              <w:rPr>
                <w:rFonts w:eastAsia="Times New Roman"/>
                <w:b w:val="0"/>
                <w:sz w:val="16"/>
                <w:szCs w:val="16"/>
              </w:rPr>
              <w:t>да/нет</w:t>
            </w:r>
          </w:p>
        </w:tc>
      </w:tr>
      <w:tr w:rsidR="005E7F48" w:rsidRPr="006A2F9F" w14:paraId="78C58E82" w14:textId="77777777" w:rsidTr="00CD5716">
        <w:trPr>
          <w:trHeight w:val="39"/>
        </w:trPr>
        <w:tc>
          <w:tcPr>
            <w:tcW w:w="44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33182E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  <w:tc>
          <w:tcPr>
            <w:tcW w:w="9590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336564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E7F48" w:rsidRPr="006A2F9F" w14:paraId="3CDD48A5" w14:textId="77777777" w:rsidTr="00CD5716">
        <w:trPr>
          <w:trHeight w:val="480"/>
        </w:trPr>
        <w:tc>
          <w:tcPr>
            <w:tcW w:w="441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4DF9019E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64BFF5EB" w14:textId="77777777" w:rsidR="005E7F48" w:rsidRPr="006A2F9F" w:rsidRDefault="005E7F48" w:rsidP="003F0463">
            <w:pPr>
              <w:pStyle w:val="a4"/>
              <w:spacing w:after="0"/>
              <w:ind w:right="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Несоответствие запроса требованиям к внешнему виду ограждения при оформлении паспорта колористического решения ограждения выявлено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2" w:space="0" w:color="000000" w:themeColor="text1"/>
            </w:tcBorders>
          </w:tcPr>
          <w:p w14:paraId="334A2B50" w14:textId="77777777" w:rsidR="005E7F48" w:rsidRPr="006A2F9F" w:rsidRDefault="005E7F48" w:rsidP="003F0463">
            <w:pPr>
              <w:pStyle w:val="a4"/>
              <w:spacing w:after="0"/>
              <w:ind w:right="282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</w:p>
          <w:p w14:paraId="3F6C67F7" w14:textId="77777777" w:rsidR="005E7F48" w:rsidRPr="006A2F9F" w:rsidRDefault="005E7F48" w:rsidP="003F0463">
            <w:pPr>
              <w:pStyle w:val="a4"/>
              <w:spacing w:after="0"/>
              <w:ind w:right="282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 да</w:t>
            </w:r>
          </w:p>
        </w:tc>
      </w:tr>
      <w:tr w:rsidR="005E7F48" w:rsidRPr="006A2F9F" w14:paraId="6A90E0BE" w14:textId="77777777" w:rsidTr="003F0463">
        <w:trPr>
          <w:trHeight w:val="45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2" w:space="0" w:color="FFFFFF"/>
              <w:right w:val="single" w:sz="2" w:space="0" w:color="FFFFFF"/>
            </w:tcBorders>
          </w:tcPr>
          <w:p w14:paraId="7D7E1FA4" w14:textId="37A02210" w:rsidR="005E7F48" w:rsidRPr="006A2F9F" w:rsidRDefault="005E7F48" w:rsidP="003F0463">
            <w:pPr>
              <w:pStyle w:val="a4"/>
              <w:spacing w:after="0"/>
              <w:ind w:right="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  <w:r w:rsidRPr="006A2F9F">
              <w:rPr>
                <w:sz w:val="22"/>
              </w:rPr>
              <w:t xml:space="preserve">ВЫВОД: </w:t>
            </w:r>
            <w:r w:rsidRPr="006A2F9F">
              <w:rPr>
                <w:sz w:val="20"/>
                <w:szCs w:val="20"/>
              </w:rPr>
              <w:t xml:space="preserve">Выявлено несоответствие содержания запроса критериям для проведения </w:t>
            </w:r>
            <w:r w:rsidRPr="006A2F9F">
              <w:rPr>
                <w:spacing w:val="2"/>
                <w:sz w:val="20"/>
                <w:szCs w:val="20"/>
                <w:shd w:val="clear" w:color="auto" w:fill="FFFFFF"/>
              </w:rPr>
              <w:t>анализа</w:t>
            </w:r>
            <w:r w:rsidRPr="006A2F9F">
              <w:rPr>
                <w:bCs/>
                <w:noProof/>
                <w:sz w:val="20"/>
                <w:szCs w:val="20"/>
              </w:rPr>
              <w:t xml:space="preserve"> соответствия </w:t>
            </w:r>
            <w:r w:rsidRPr="006A2F9F">
              <w:rPr>
                <w:sz w:val="20"/>
                <w:szCs w:val="20"/>
              </w:rPr>
              <w:t>требованиям к внешнему виду ограждения при оформлении паспорта колористических решений ограждения</w:t>
            </w:r>
          </w:p>
        </w:tc>
      </w:tr>
      <w:tr w:rsidR="005E7F48" w:rsidRPr="006A2F9F" w14:paraId="6A5878AF" w14:textId="77777777" w:rsidTr="00CD5716">
        <w:trPr>
          <w:trHeight w:val="39"/>
        </w:trPr>
        <w:tc>
          <w:tcPr>
            <w:tcW w:w="8505" w:type="dxa"/>
            <w:gridSpan w:val="6"/>
          </w:tcPr>
          <w:p w14:paraId="2A2A5652" w14:textId="77777777" w:rsidR="005E7F48" w:rsidRPr="006A2F9F" w:rsidRDefault="005E7F48" w:rsidP="003F0463">
            <w:pPr>
              <w:pStyle w:val="a4"/>
              <w:spacing w:after="0"/>
              <w:ind w:right="-108"/>
              <w:rPr>
                <w:b w:val="0"/>
                <w:bCs/>
                <w:i/>
                <w:sz w:val="14"/>
                <w:szCs w:val="14"/>
              </w:rPr>
            </w:pPr>
            <w:r w:rsidRPr="006A2F9F">
              <w:rPr>
                <w:szCs w:val="24"/>
              </w:rPr>
              <w:t xml:space="preserve">Техническая оценка содержания запроса по </w:t>
            </w:r>
            <w:r w:rsidRPr="006A2F9F">
              <w:rPr>
                <w:rFonts w:eastAsia="Times New Roman"/>
                <w:szCs w:val="24"/>
                <w:lang w:eastAsia="ru-RU"/>
              </w:rPr>
              <w:t xml:space="preserve">критериям анализа </w:t>
            </w:r>
            <w:r w:rsidRPr="006A2F9F">
              <w:rPr>
                <w:noProof/>
                <w:szCs w:val="24"/>
                <w:lang w:eastAsia="ru-RU"/>
              </w:rPr>
              <w:t xml:space="preserve">соответствия </w:t>
            </w:r>
            <w:r w:rsidRPr="006A2F9F">
              <w:rPr>
                <w:rFonts w:eastAsia="Times New Roman"/>
                <w:szCs w:val="24"/>
                <w:lang w:eastAsia="ru-RU"/>
              </w:rPr>
              <w:t>требованиям к внешнему виду ограждения для оформления паспорта колористического решения фасадов ограждения</w:t>
            </w:r>
          </w:p>
          <w:p w14:paraId="353E5A96" w14:textId="77777777" w:rsidR="005E7F48" w:rsidRPr="006A2F9F" w:rsidRDefault="005E7F48" w:rsidP="003F0463">
            <w:pPr>
              <w:pStyle w:val="a4"/>
              <w:spacing w:after="0"/>
              <w:ind w:right="-108"/>
              <w:jc w:val="left"/>
              <w:rPr>
                <w:rFonts w:eastAsia="Times New Roman"/>
                <w:szCs w:val="24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Отображаются только критерии, для которых выявляется результат несоответствия </w:t>
            </w:r>
          </w:p>
        </w:tc>
        <w:tc>
          <w:tcPr>
            <w:tcW w:w="1526" w:type="dxa"/>
            <w:gridSpan w:val="2"/>
          </w:tcPr>
          <w:p w14:paraId="3425FB51" w14:textId="77777777" w:rsidR="005E7F48" w:rsidRPr="006A2F9F" w:rsidRDefault="005E7F48" w:rsidP="003F0463">
            <w:pPr>
              <w:pStyle w:val="a4"/>
              <w:spacing w:after="0"/>
            </w:pPr>
            <w:r w:rsidRPr="006A2F9F">
              <w:t>Результат</w:t>
            </w:r>
          </w:p>
          <w:p w14:paraId="30272F90" w14:textId="77777777" w:rsidR="005E7F48" w:rsidRPr="006A2F9F" w:rsidRDefault="005E7F48" w:rsidP="003F0463">
            <w:pPr>
              <w:pStyle w:val="a4"/>
              <w:spacing w:after="0"/>
              <w:rPr>
                <w:rFonts w:eastAsia="Times New Roman"/>
                <w:b w:val="0"/>
                <w:sz w:val="16"/>
                <w:szCs w:val="16"/>
              </w:rPr>
            </w:pPr>
            <w:r w:rsidRPr="006A2F9F">
              <w:rPr>
                <w:rFonts w:eastAsia="Times New Roman"/>
                <w:b w:val="0"/>
                <w:sz w:val="16"/>
                <w:szCs w:val="16"/>
              </w:rPr>
              <w:t>да/нет/частично</w:t>
            </w:r>
          </w:p>
        </w:tc>
      </w:tr>
      <w:tr w:rsidR="005E7F48" w:rsidRPr="006A2F9F" w14:paraId="1EB001DA" w14:textId="77777777" w:rsidTr="003F0463">
        <w:trPr>
          <w:trHeight w:val="39"/>
        </w:trPr>
        <w:tc>
          <w:tcPr>
            <w:tcW w:w="10031" w:type="dxa"/>
            <w:gridSpan w:val="8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F1AB574" w14:textId="77777777" w:rsidR="005E7F48" w:rsidRPr="006A2F9F" w:rsidRDefault="005E7F48" w:rsidP="003F0463">
            <w:pPr>
              <w:pStyle w:val="a4"/>
              <w:spacing w:after="0"/>
              <w:rPr>
                <w:sz w:val="8"/>
                <w:szCs w:val="8"/>
              </w:rPr>
            </w:pPr>
          </w:p>
        </w:tc>
      </w:tr>
      <w:tr w:rsidR="005E7F48" w:rsidRPr="006A2F9F" w14:paraId="0A82A1B0" w14:textId="77777777" w:rsidTr="003F0463">
        <w:trPr>
          <w:trHeight w:val="39"/>
        </w:trPr>
        <w:tc>
          <w:tcPr>
            <w:tcW w:w="10031" w:type="dxa"/>
            <w:gridSpan w:val="8"/>
          </w:tcPr>
          <w:p w14:paraId="6143D273" w14:textId="77777777" w:rsidR="005E7F48" w:rsidRPr="006A2F9F" w:rsidRDefault="005E7F48" w:rsidP="003F0463">
            <w:pPr>
              <w:pStyle w:val="a4"/>
              <w:spacing w:after="0"/>
              <w:jc w:val="left"/>
              <w:rPr>
                <w:b w:val="0"/>
                <w:bCs/>
                <w:i/>
                <w:sz w:val="28"/>
                <w:szCs w:val="28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Критерий 1 «Высота»:</w:t>
            </w:r>
            <w:r w:rsidRPr="006A2F9F">
              <w:rPr>
                <w:b w:val="0"/>
                <w:bCs/>
                <w:i/>
                <w:sz w:val="28"/>
                <w:szCs w:val="28"/>
              </w:rPr>
              <w:t xml:space="preserve"> </w:t>
            </w:r>
          </w:p>
          <w:p w14:paraId="01ED5FD8" w14:textId="77777777" w:rsidR="005E7F48" w:rsidRPr="006A2F9F" w:rsidRDefault="005E7F48" w:rsidP="003F0463">
            <w:pPr>
              <w:pStyle w:val="a4"/>
              <w:spacing w:after="0"/>
              <w:jc w:val="left"/>
              <w:rPr>
                <w:sz w:val="12"/>
                <w:szCs w:val="12"/>
              </w:rPr>
            </w:pP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Для запросов на 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>ограждения</w:t>
            </w: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 с типовым внешним видом, результат по пунктам критерия 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>«Высота» указывается «да»</w:t>
            </w:r>
          </w:p>
        </w:tc>
      </w:tr>
      <w:tr w:rsidR="005E7F48" w:rsidRPr="006A2F9F" w14:paraId="13A2914B" w14:textId="77777777" w:rsidTr="003F0463">
        <w:trPr>
          <w:trHeight w:val="36"/>
        </w:trPr>
        <w:tc>
          <w:tcPr>
            <w:tcW w:w="10031" w:type="dxa"/>
            <w:gridSpan w:val="8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081839A" w14:textId="77777777" w:rsidR="005E7F48" w:rsidRPr="006A2F9F" w:rsidRDefault="005E7F48" w:rsidP="003F0463">
            <w:pPr>
              <w:pStyle w:val="a4"/>
              <w:spacing w:after="0"/>
              <w:rPr>
                <w:sz w:val="4"/>
                <w:szCs w:val="4"/>
              </w:rPr>
            </w:pPr>
          </w:p>
        </w:tc>
      </w:tr>
      <w:tr w:rsidR="005E7F48" w:rsidRPr="006A2F9F" w14:paraId="1D1F0B57" w14:textId="77777777" w:rsidTr="00CD5716">
        <w:trPr>
          <w:trHeight w:val="274"/>
        </w:trPr>
        <w:tc>
          <w:tcPr>
            <w:tcW w:w="427" w:type="dxa"/>
            <w:tcBorders>
              <w:right w:val="single" w:sz="2" w:space="0" w:color="auto"/>
            </w:tcBorders>
          </w:tcPr>
          <w:p w14:paraId="5EAC9315" w14:textId="77777777" w:rsidR="005E7F48" w:rsidRPr="006A2F9F" w:rsidRDefault="005E7F48" w:rsidP="003F0463">
            <w:pPr>
              <w:pStyle w:val="a4"/>
              <w:spacing w:after="0"/>
              <w:ind w:left="-105" w:right="-108"/>
              <w:rPr>
                <w:szCs w:val="24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078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14:paraId="1D93663F" w14:textId="77777777" w:rsidR="005E7F48" w:rsidRPr="006A2F9F" w:rsidRDefault="005E7F48" w:rsidP="003F0463">
            <w:pPr>
              <w:pStyle w:val="a4"/>
              <w:spacing w:after="0"/>
              <w:ind w:right="-108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 xml:space="preserve">Высота ограждения в запросе </w:t>
            </w:r>
            <w:r w:rsidRPr="006A2F9F">
              <w:rPr>
                <w:sz w:val="20"/>
                <w:szCs w:val="20"/>
              </w:rPr>
              <w:t>соответствует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Правилам благоустройства</w:t>
            </w:r>
          </w:p>
          <w:p w14:paraId="3AC63BA7" w14:textId="77777777" w:rsidR="005E7F48" w:rsidRPr="006A2F9F" w:rsidRDefault="005E7F48" w:rsidP="003F0463">
            <w:pPr>
              <w:pStyle w:val="a4"/>
              <w:spacing w:after="0"/>
              <w:ind w:right="-108"/>
              <w:jc w:val="both"/>
              <w:rPr>
                <w:b w:val="0"/>
                <w:bCs/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Высота в запросе выбирается в рамках типовых значений в соответствии с Правилами благоустройства </w:t>
            </w:r>
          </w:p>
        </w:tc>
        <w:tc>
          <w:tcPr>
            <w:tcW w:w="1526" w:type="dxa"/>
            <w:gridSpan w:val="2"/>
            <w:tcBorders>
              <w:left w:val="single" w:sz="2" w:space="0" w:color="auto"/>
            </w:tcBorders>
          </w:tcPr>
          <w:p w14:paraId="61EB5B6B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да</w:t>
            </w:r>
          </w:p>
        </w:tc>
      </w:tr>
      <w:tr w:rsidR="005E7F48" w:rsidRPr="006A2F9F" w14:paraId="426F2961" w14:textId="77777777" w:rsidTr="003F0463">
        <w:trPr>
          <w:trHeight w:val="39"/>
        </w:trPr>
        <w:tc>
          <w:tcPr>
            <w:tcW w:w="10031" w:type="dxa"/>
            <w:gridSpan w:val="8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B02B88F" w14:textId="77777777" w:rsidR="005E7F48" w:rsidRPr="006A2F9F" w:rsidRDefault="005E7F48" w:rsidP="003F0463">
            <w:pPr>
              <w:pStyle w:val="a4"/>
              <w:spacing w:after="0"/>
              <w:rPr>
                <w:sz w:val="4"/>
                <w:szCs w:val="4"/>
              </w:rPr>
            </w:pPr>
          </w:p>
        </w:tc>
      </w:tr>
      <w:tr w:rsidR="005E7F48" w:rsidRPr="006A2F9F" w14:paraId="5677967B" w14:textId="77777777" w:rsidTr="003F0463">
        <w:trPr>
          <w:trHeight w:val="39"/>
        </w:trPr>
        <w:tc>
          <w:tcPr>
            <w:tcW w:w="10031" w:type="dxa"/>
            <w:gridSpan w:val="8"/>
          </w:tcPr>
          <w:p w14:paraId="3D934980" w14:textId="77777777" w:rsidR="005E7F48" w:rsidRPr="006A2F9F" w:rsidRDefault="005E7F48" w:rsidP="003F0463">
            <w:pPr>
              <w:pStyle w:val="a4"/>
              <w:spacing w:after="0"/>
              <w:jc w:val="both"/>
            </w:pPr>
            <w:r w:rsidRPr="006A2F9F">
              <w:rPr>
                <w:b w:val="0"/>
                <w:bCs/>
                <w:i/>
                <w:sz w:val="14"/>
                <w:szCs w:val="14"/>
              </w:rPr>
              <w:t>Пункт 2 заполняется для ограждений, для которых высота в запросе указана более 3 м</w:t>
            </w:r>
          </w:p>
        </w:tc>
      </w:tr>
      <w:tr w:rsidR="00CD5716" w:rsidRPr="006A2F9F" w14:paraId="5EB39522" w14:textId="77777777" w:rsidTr="00CD5716">
        <w:trPr>
          <w:trHeight w:val="325"/>
        </w:trPr>
        <w:tc>
          <w:tcPr>
            <w:tcW w:w="427" w:type="dxa"/>
            <w:tcBorders>
              <w:right w:val="single" w:sz="2" w:space="0" w:color="auto"/>
            </w:tcBorders>
          </w:tcPr>
          <w:p w14:paraId="44D4C480" w14:textId="77777777" w:rsidR="00CD5716" w:rsidRPr="006A2F9F" w:rsidRDefault="00CD5716" w:rsidP="003F0463">
            <w:pPr>
              <w:pStyle w:val="a4"/>
              <w:spacing w:after="0"/>
              <w:ind w:left="-105" w:right="-108"/>
              <w:rPr>
                <w:szCs w:val="24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8078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14:paraId="318337D8" w14:textId="77777777" w:rsidR="00CD5716" w:rsidRPr="006A2F9F" w:rsidRDefault="00CD5716" w:rsidP="003F0463">
            <w:pPr>
              <w:pStyle w:val="a4"/>
              <w:spacing w:after="0"/>
              <w:ind w:right="-108"/>
              <w:jc w:val="both"/>
              <w:rPr>
                <w:szCs w:val="24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 xml:space="preserve">Обоснование высоты ограждения в запросе </w:t>
            </w:r>
            <w:r w:rsidRPr="006A2F9F">
              <w:rPr>
                <w:sz w:val="20"/>
                <w:szCs w:val="20"/>
              </w:rPr>
              <w:t>соответствует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Правилам благоустройства</w:t>
            </w:r>
          </w:p>
        </w:tc>
        <w:tc>
          <w:tcPr>
            <w:tcW w:w="1526" w:type="dxa"/>
            <w:gridSpan w:val="2"/>
            <w:tcBorders>
              <w:left w:val="single" w:sz="2" w:space="0" w:color="auto"/>
            </w:tcBorders>
          </w:tcPr>
          <w:p w14:paraId="78D356BD" w14:textId="57875DC7" w:rsidR="00CD5716" w:rsidRPr="006A2F9F" w:rsidRDefault="00CD5716" w:rsidP="003F0463">
            <w:pPr>
              <w:pStyle w:val="a4"/>
              <w:spacing w:after="0"/>
              <w:rPr>
                <w:sz w:val="8"/>
                <w:szCs w:val="8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125FA307" w14:textId="77777777" w:rsidTr="003F0463">
        <w:trPr>
          <w:trHeight w:val="39"/>
        </w:trPr>
        <w:tc>
          <w:tcPr>
            <w:tcW w:w="10031" w:type="dxa"/>
            <w:gridSpan w:val="8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77F86B6" w14:textId="77777777" w:rsidR="005E7F48" w:rsidRPr="006A2F9F" w:rsidRDefault="005E7F48" w:rsidP="003F0463">
            <w:pPr>
              <w:pStyle w:val="a4"/>
              <w:spacing w:after="0"/>
              <w:rPr>
                <w:sz w:val="4"/>
                <w:szCs w:val="4"/>
              </w:rPr>
            </w:pPr>
          </w:p>
        </w:tc>
      </w:tr>
      <w:tr w:rsidR="005E7F48" w:rsidRPr="006A2F9F" w14:paraId="66132533" w14:textId="77777777" w:rsidTr="003F0463">
        <w:trPr>
          <w:trHeight w:val="39"/>
        </w:trPr>
        <w:tc>
          <w:tcPr>
            <w:tcW w:w="10031" w:type="dxa"/>
            <w:gridSpan w:val="8"/>
          </w:tcPr>
          <w:p w14:paraId="79FDEBC7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выявлено </w:t>
            </w:r>
            <w:r w:rsidRPr="006A2F9F">
              <w:rPr>
                <w:sz w:val="20"/>
                <w:szCs w:val="20"/>
              </w:rPr>
              <w:t>несоответствие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по критерию «ВЫСОТА»</w:t>
            </w:r>
          </w:p>
          <w:p w14:paraId="1D4B1FE4" w14:textId="77777777" w:rsidR="005E7F48" w:rsidRPr="006A2F9F" w:rsidRDefault="005E7F48" w:rsidP="003F0463">
            <w:pPr>
              <w:pStyle w:val="a4"/>
              <w:spacing w:after="0"/>
              <w:jc w:val="left"/>
              <w:rPr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Вывод по критерию в информационном листе отображается автоматически при указании в пункте 2 отрицательного результата </w:t>
            </w:r>
          </w:p>
        </w:tc>
      </w:tr>
      <w:tr w:rsidR="005E7F48" w:rsidRPr="006A2F9F" w14:paraId="5FEFCB6E" w14:textId="77777777" w:rsidTr="003F0463">
        <w:trPr>
          <w:trHeight w:val="39"/>
        </w:trPr>
        <w:tc>
          <w:tcPr>
            <w:tcW w:w="10031" w:type="dxa"/>
            <w:gridSpan w:val="8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786F849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8"/>
                <w:szCs w:val="8"/>
                <w:lang w:eastAsia="ru-RU"/>
              </w:rPr>
            </w:pPr>
          </w:p>
        </w:tc>
      </w:tr>
      <w:tr w:rsidR="005E7F48" w:rsidRPr="006A2F9F" w14:paraId="0F50A95B" w14:textId="77777777" w:rsidTr="003F0463">
        <w:trPr>
          <w:trHeight w:val="39"/>
        </w:trPr>
        <w:tc>
          <w:tcPr>
            <w:tcW w:w="10031" w:type="dxa"/>
            <w:gridSpan w:val="8"/>
          </w:tcPr>
          <w:p w14:paraId="0D5C1CAC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Критерий 2 «Проницаемость для взгляда»:</w:t>
            </w:r>
          </w:p>
          <w:p w14:paraId="21C4A091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12"/>
                <w:szCs w:val="12"/>
                <w:lang w:eastAsia="ru-RU"/>
              </w:rPr>
            </w:pPr>
            <w:r w:rsidRPr="006A2F9F">
              <w:rPr>
                <w:b w:val="0"/>
                <w:bCs/>
                <w:i/>
                <w:sz w:val="28"/>
                <w:szCs w:val="28"/>
              </w:rPr>
              <w:t xml:space="preserve"> </w:t>
            </w: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Для запросов на 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>ограждения</w:t>
            </w: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 с типовым внешним видом, результат по пунктам критерия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 xml:space="preserve"> «Проницаемость для взгляда» указывается «да»</w:t>
            </w:r>
          </w:p>
        </w:tc>
      </w:tr>
      <w:tr w:rsidR="005E7F48" w:rsidRPr="006A2F9F" w14:paraId="3D2933F7" w14:textId="77777777" w:rsidTr="00CD5716">
        <w:trPr>
          <w:trHeight w:val="39"/>
        </w:trPr>
        <w:tc>
          <w:tcPr>
            <w:tcW w:w="8505" w:type="dxa"/>
            <w:gridSpan w:val="6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47DB0E6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4F81ACF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</w:tr>
      <w:tr w:rsidR="005E7F48" w:rsidRPr="006A2F9F" w14:paraId="26345575" w14:textId="77777777" w:rsidTr="00CD5716">
        <w:trPr>
          <w:trHeight w:val="210"/>
        </w:trPr>
        <w:tc>
          <w:tcPr>
            <w:tcW w:w="441" w:type="dxa"/>
            <w:gridSpan w:val="2"/>
            <w:tcBorders>
              <w:right w:val="single" w:sz="2" w:space="0" w:color="auto"/>
            </w:tcBorders>
          </w:tcPr>
          <w:p w14:paraId="70BB707B" w14:textId="77777777" w:rsidR="005E7F48" w:rsidRPr="006A2F9F" w:rsidRDefault="005E7F48" w:rsidP="003F0463">
            <w:pPr>
              <w:pStyle w:val="a4"/>
              <w:spacing w:after="0"/>
              <w:ind w:left="883" w:hanging="883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806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61D71225" w14:textId="77777777" w:rsidR="005E7F48" w:rsidRPr="006A2F9F" w:rsidRDefault="005E7F48" w:rsidP="003F0463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Вид ограждения по степени проницаемости для взгляда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в запросе </w:t>
            </w:r>
            <w:r w:rsidRPr="006A2F9F">
              <w:rPr>
                <w:sz w:val="20"/>
                <w:szCs w:val="20"/>
              </w:rPr>
              <w:t>соответствует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Правилам благоустройства</w:t>
            </w:r>
          </w:p>
          <w:p w14:paraId="12E01233" w14:textId="77777777" w:rsidR="005E7F48" w:rsidRPr="006A2F9F" w:rsidRDefault="005E7F4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Вид в запросе выбирается в рамках типовых значений в соответствии с Правилами благоустройства </w:t>
            </w:r>
          </w:p>
        </w:tc>
        <w:tc>
          <w:tcPr>
            <w:tcW w:w="1526" w:type="dxa"/>
            <w:gridSpan w:val="2"/>
            <w:tcBorders>
              <w:left w:val="single" w:sz="2" w:space="0" w:color="auto"/>
            </w:tcBorders>
          </w:tcPr>
          <w:p w14:paraId="3926F290" w14:textId="77777777" w:rsidR="005E7F48" w:rsidRPr="006A2F9F" w:rsidRDefault="005E7F48" w:rsidP="003F0463">
            <w:pPr>
              <w:pStyle w:val="a4"/>
              <w:spacing w:after="0"/>
              <w:ind w:left="883" w:hanging="883"/>
              <w:rPr>
                <w:rFonts w:eastAsia="Times New Roman"/>
                <w:sz w:val="8"/>
                <w:szCs w:val="8"/>
                <w:lang w:eastAsia="ru-RU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да</w:t>
            </w:r>
          </w:p>
        </w:tc>
      </w:tr>
      <w:tr w:rsidR="005E7F48" w:rsidRPr="006A2F9F" w14:paraId="7F7B250F" w14:textId="77777777" w:rsidTr="00CD5716">
        <w:trPr>
          <w:trHeight w:val="39"/>
        </w:trPr>
        <w:tc>
          <w:tcPr>
            <w:tcW w:w="8505" w:type="dxa"/>
            <w:gridSpan w:val="6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0BF267F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034AA6F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</w:tr>
      <w:tr w:rsidR="00CD5716" w:rsidRPr="006A2F9F" w14:paraId="0D5E435F" w14:textId="77777777" w:rsidTr="00B32AEE">
        <w:trPr>
          <w:trHeight w:val="529"/>
        </w:trPr>
        <w:tc>
          <w:tcPr>
            <w:tcW w:w="441" w:type="dxa"/>
            <w:gridSpan w:val="2"/>
            <w:tcBorders>
              <w:right w:val="single" w:sz="2" w:space="0" w:color="auto"/>
            </w:tcBorders>
          </w:tcPr>
          <w:p w14:paraId="3249AE42" w14:textId="77777777" w:rsidR="00CD5716" w:rsidRPr="006A2F9F" w:rsidRDefault="00CD5716" w:rsidP="003F0463">
            <w:pPr>
              <w:pStyle w:val="a4"/>
              <w:spacing w:after="0"/>
              <w:ind w:left="883" w:hanging="883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06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4FAEDAF0" w14:textId="77777777" w:rsidR="00CD5716" w:rsidRPr="006A2F9F" w:rsidRDefault="00CD5716" w:rsidP="003F0463">
            <w:pPr>
              <w:pStyle w:val="a4"/>
              <w:spacing w:after="0"/>
              <w:ind w:left="22" w:hanging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Вид ограждения по степени проницаемости для взгляда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в запросе</w:t>
            </w:r>
            <w:r w:rsidRPr="006A2F9F">
              <w:rPr>
                <w:sz w:val="20"/>
                <w:szCs w:val="20"/>
              </w:rPr>
              <w:t xml:space="preserve"> соответствует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внешнему виду ограждения в запросе</w:t>
            </w:r>
          </w:p>
        </w:tc>
        <w:tc>
          <w:tcPr>
            <w:tcW w:w="1526" w:type="dxa"/>
            <w:gridSpan w:val="2"/>
            <w:tcBorders>
              <w:left w:val="single" w:sz="2" w:space="0" w:color="auto"/>
            </w:tcBorders>
          </w:tcPr>
          <w:p w14:paraId="0AD0F546" w14:textId="33197EEF" w:rsidR="00CD5716" w:rsidRPr="006A2F9F" w:rsidRDefault="00CD5716" w:rsidP="00CD5716">
            <w:pPr>
              <w:pStyle w:val="a4"/>
              <w:spacing w:after="0"/>
              <w:ind w:left="883" w:hanging="883"/>
              <w:rPr>
                <w:rFonts w:eastAsia="Times New Roman"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6C993179" w14:textId="77777777" w:rsidTr="00CD5716">
        <w:trPr>
          <w:trHeight w:val="39"/>
        </w:trPr>
        <w:tc>
          <w:tcPr>
            <w:tcW w:w="8505" w:type="dxa"/>
            <w:gridSpan w:val="6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20D02D4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8324BF7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</w:tr>
      <w:tr w:rsidR="005E7F48" w:rsidRPr="006A2F9F" w14:paraId="100122E6" w14:textId="77777777" w:rsidTr="003F0463">
        <w:trPr>
          <w:trHeight w:val="39"/>
        </w:trPr>
        <w:tc>
          <w:tcPr>
            <w:tcW w:w="10031" w:type="dxa"/>
            <w:gridSpan w:val="8"/>
          </w:tcPr>
          <w:p w14:paraId="4C0BDAA1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выявлено </w:t>
            </w:r>
            <w:r w:rsidRPr="006A2F9F">
              <w:rPr>
                <w:sz w:val="20"/>
                <w:szCs w:val="20"/>
              </w:rPr>
              <w:t>несоответствие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по критерию «ПРОНИЦАЕМОСТЬ ДЛЯ ВЗГЛЯДА»</w:t>
            </w:r>
          </w:p>
          <w:p w14:paraId="7DCF2D13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Вывод по критерию в информационном листе отображается автоматически при указании в пункте 4 отрицательного результата </w:t>
            </w:r>
          </w:p>
        </w:tc>
      </w:tr>
      <w:tr w:rsidR="005E7F48" w:rsidRPr="006A2F9F" w14:paraId="0815B4F8" w14:textId="77777777" w:rsidTr="003F0463">
        <w:trPr>
          <w:trHeight w:val="39"/>
        </w:trPr>
        <w:tc>
          <w:tcPr>
            <w:tcW w:w="44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A481BD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  <w:tc>
          <w:tcPr>
            <w:tcW w:w="9590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11DB45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</w:p>
        </w:tc>
      </w:tr>
      <w:tr w:rsidR="005E7F48" w:rsidRPr="006A2F9F" w14:paraId="0F861DFF" w14:textId="77777777" w:rsidTr="003F0463">
        <w:trPr>
          <w:trHeight w:val="39"/>
        </w:trPr>
        <w:tc>
          <w:tcPr>
            <w:tcW w:w="10031" w:type="dxa"/>
            <w:gridSpan w:val="8"/>
          </w:tcPr>
          <w:p w14:paraId="43CC4BD6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>Критерий 3 заполняется только при заполнении в пункте «Наименование ограждения» запроса «</w:t>
            </w:r>
            <w:r w:rsidRPr="006A2F9F">
              <w:rPr>
                <w:b w:val="0"/>
                <w:bCs/>
                <w:i/>
                <w:iCs/>
                <w:sz w:val="12"/>
                <w:szCs w:val="12"/>
              </w:rPr>
              <w:t xml:space="preserve">Постоянное ограждение» </w:t>
            </w:r>
          </w:p>
        </w:tc>
      </w:tr>
      <w:tr w:rsidR="005E7F48" w:rsidRPr="006A2F9F" w14:paraId="5FCAD672" w14:textId="77777777" w:rsidTr="003F0463">
        <w:trPr>
          <w:trHeight w:val="39"/>
        </w:trPr>
        <w:tc>
          <w:tcPr>
            <w:tcW w:w="10031" w:type="dxa"/>
            <w:gridSpan w:val="8"/>
          </w:tcPr>
          <w:p w14:paraId="27397D88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b w:val="0"/>
                <w:bCs/>
                <w:i/>
                <w:sz w:val="28"/>
                <w:szCs w:val="28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Критерий 3 «Цвет»:</w:t>
            </w:r>
            <w:r w:rsidRPr="006A2F9F">
              <w:rPr>
                <w:b w:val="0"/>
                <w:bCs/>
                <w:i/>
                <w:sz w:val="28"/>
                <w:szCs w:val="28"/>
              </w:rPr>
              <w:t xml:space="preserve"> </w:t>
            </w:r>
          </w:p>
          <w:p w14:paraId="63917F3B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b w:val="0"/>
                <w:bCs/>
                <w:i/>
                <w:sz w:val="12"/>
                <w:szCs w:val="12"/>
              </w:rPr>
            </w:pP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Для запросов на 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>ограждения</w:t>
            </w: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 с типовым внешним видом, результат по пунктам критерия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 xml:space="preserve"> «Цвет» указывается «да»</w:t>
            </w:r>
          </w:p>
        </w:tc>
      </w:tr>
      <w:tr w:rsidR="005E7F48" w:rsidRPr="006A2F9F" w14:paraId="0700E4AB" w14:textId="77777777" w:rsidTr="003F0463">
        <w:trPr>
          <w:trHeight w:val="39"/>
        </w:trPr>
        <w:tc>
          <w:tcPr>
            <w:tcW w:w="10031" w:type="dxa"/>
            <w:gridSpan w:val="8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391AF5B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D5716" w:rsidRPr="006A2F9F" w14:paraId="26DEA7CA" w14:textId="77777777" w:rsidTr="00026C6A">
        <w:trPr>
          <w:trHeight w:val="926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</w:tcBorders>
          </w:tcPr>
          <w:p w14:paraId="485126D9" w14:textId="77777777" w:rsidR="00CD5716" w:rsidRPr="006A2F9F" w:rsidRDefault="00CD5716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</w:tcBorders>
          </w:tcPr>
          <w:p w14:paraId="6C4C2B8B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Цвета (цветовые сочетания) внешнего вида ограждения, </w:t>
            </w:r>
            <w:r w:rsidRPr="006A2F9F">
              <w:rPr>
                <w:b w:val="0"/>
                <w:bCs/>
                <w:sz w:val="20"/>
                <w:szCs w:val="20"/>
              </w:rPr>
              <w:t>планируемые в соответствии с запросом к указанию в Колористическом паспорте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, </w:t>
            </w: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соответствуют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ограничениям, установленным Правилами благоустройства:</w:t>
            </w:r>
          </w:p>
          <w:p w14:paraId="412F7619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Отображаются только поля, для которых указывается отрицательный результат «нет» и (или) «частично»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54D267A2" w14:textId="6C0D09B6" w:rsidR="00CD5716" w:rsidRPr="006A2F9F" w:rsidRDefault="00CD5716" w:rsidP="003F0463">
            <w:pPr>
              <w:pStyle w:val="a4"/>
              <w:spacing w:after="0" w:line="240" w:lineRule="auto"/>
              <w:ind w:left="-108" w:right="-142"/>
              <w:rPr>
                <w:rFonts w:eastAsia="Times New Roman"/>
                <w:b w:val="0"/>
                <w:bCs/>
                <w:sz w:val="9"/>
                <w:szCs w:val="9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5CC3A717" w14:textId="77777777" w:rsidTr="003F0463">
        <w:trPr>
          <w:trHeight w:val="43"/>
        </w:trPr>
        <w:tc>
          <w:tcPr>
            <w:tcW w:w="441" w:type="dxa"/>
            <w:gridSpan w:val="2"/>
            <w:vMerge/>
          </w:tcPr>
          <w:p w14:paraId="391345C9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0" w:type="dxa"/>
            <w:gridSpan w:val="6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3368F675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D5716" w:rsidRPr="006A2F9F" w14:paraId="52B7798A" w14:textId="77777777" w:rsidTr="006D55C9">
        <w:trPr>
          <w:trHeight w:val="357"/>
        </w:trPr>
        <w:tc>
          <w:tcPr>
            <w:tcW w:w="441" w:type="dxa"/>
            <w:gridSpan w:val="2"/>
            <w:vMerge/>
          </w:tcPr>
          <w:p w14:paraId="58EE0D39" w14:textId="77777777" w:rsidR="00CD5716" w:rsidRPr="006A2F9F" w:rsidRDefault="00CD5716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</w:tcPr>
          <w:p w14:paraId="3F7E24D1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1</w:t>
            </w:r>
          </w:p>
        </w:tc>
        <w:tc>
          <w:tcPr>
            <w:tcW w:w="7647" w:type="dxa"/>
            <w:tcBorders>
              <w:top w:val="single" w:sz="4" w:space="0" w:color="auto"/>
            </w:tcBorders>
          </w:tcPr>
          <w:p w14:paraId="655728FC" w14:textId="77777777" w:rsidR="00CD5716" w:rsidRPr="006A2F9F" w:rsidRDefault="00CD5716" w:rsidP="003F0463">
            <w:pPr>
              <w:pStyle w:val="a4"/>
              <w:spacing w:after="0"/>
              <w:ind w:left="-41" w:right="-124" w:firstLine="41"/>
              <w:jc w:val="left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Стойки (столбы) </w:t>
            </w:r>
            <w:r w:rsidRPr="006A2F9F">
              <w:rPr>
                <w:sz w:val="17"/>
                <w:szCs w:val="17"/>
              </w:rPr>
              <w:t xml:space="preserve">соответствуют </w:t>
            </w:r>
            <w:r w:rsidRPr="006A2F9F">
              <w:rPr>
                <w:b w:val="0"/>
                <w:bCs/>
                <w:sz w:val="17"/>
                <w:szCs w:val="17"/>
              </w:rPr>
              <w:t>Правилам благоустройства</w:t>
            </w:r>
          </w:p>
          <w:p w14:paraId="5BCC3B30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4E9F5CC9" w14:textId="35C155A0" w:rsidR="00CD5716" w:rsidRPr="006A2F9F" w:rsidRDefault="00CD5716" w:rsidP="003F0463">
            <w:pPr>
              <w:pStyle w:val="a4"/>
              <w:spacing w:after="0" w:line="240" w:lineRule="auto"/>
              <w:ind w:left="-108" w:right="-142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14F9A750" w14:textId="77777777" w:rsidTr="003F0463">
        <w:trPr>
          <w:trHeight w:val="43"/>
        </w:trPr>
        <w:tc>
          <w:tcPr>
            <w:tcW w:w="441" w:type="dxa"/>
            <w:gridSpan w:val="2"/>
            <w:vMerge/>
          </w:tcPr>
          <w:p w14:paraId="5201C63A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0" w:type="dxa"/>
            <w:gridSpan w:val="6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291E92FC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D5716" w:rsidRPr="006A2F9F" w14:paraId="7301890E" w14:textId="77777777" w:rsidTr="00AB7111">
        <w:trPr>
          <w:trHeight w:val="433"/>
        </w:trPr>
        <w:tc>
          <w:tcPr>
            <w:tcW w:w="441" w:type="dxa"/>
            <w:gridSpan w:val="2"/>
            <w:vMerge/>
          </w:tcPr>
          <w:p w14:paraId="489472C4" w14:textId="77777777" w:rsidR="00CD5716" w:rsidRPr="006A2F9F" w:rsidRDefault="00CD5716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</w:tcPr>
          <w:p w14:paraId="0203A6B8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2</w:t>
            </w:r>
          </w:p>
        </w:tc>
        <w:tc>
          <w:tcPr>
            <w:tcW w:w="7647" w:type="dxa"/>
            <w:tcBorders>
              <w:top w:val="single" w:sz="4" w:space="0" w:color="auto"/>
            </w:tcBorders>
          </w:tcPr>
          <w:p w14:paraId="611F8854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Заполнение секций </w:t>
            </w:r>
            <w:r w:rsidRPr="006A2F9F">
              <w:rPr>
                <w:sz w:val="17"/>
                <w:szCs w:val="17"/>
              </w:rPr>
              <w:t>соответствует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11BDF429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3F4C73C1" w14:textId="609A3F4C" w:rsidR="00CD5716" w:rsidRPr="006A2F9F" w:rsidRDefault="00CD5716" w:rsidP="003F0463">
            <w:pPr>
              <w:pStyle w:val="a4"/>
              <w:spacing w:after="0"/>
              <w:ind w:left="-108" w:right="-142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21111CB4" w14:textId="77777777" w:rsidTr="003F0463">
        <w:trPr>
          <w:trHeight w:val="43"/>
        </w:trPr>
        <w:tc>
          <w:tcPr>
            <w:tcW w:w="441" w:type="dxa"/>
            <w:gridSpan w:val="2"/>
            <w:vMerge/>
          </w:tcPr>
          <w:p w14:paraId="614EB2C7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0" w:type="dxa"/>
            <w:gridSpan w:val="6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232D6F3C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D5716" w:rsidRPr="006A2F9F" w14:paraId="3F9D5614" w14:textId="77777777" w:rsidTr="000245B2">
        <w:trPr>
          <w:trHeight w:val="357"/>
        </w:trPr>
        <w:tc>
          <w:tcPr>
            <w:tcW w:w="441" w:type="dxa"/>
            <w:gridSpan w:val="2"/>
            <w:vMerge/>
          </w:tcPr>
          <w:p w14:paraId="2886D8F1" w14:textId="77777777" w:rsidR="00CD5716" w:rsidRPr="006A2F9F" w:rsidRDefault="00CD5716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</w:tcPr>
          <w:p w14:paraId="583D6E31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3</w:t>
            </w:r>
          </w:p>
        </w:tc>
        <w:tc>
          <w:tcPr>
            <w:tcW w:w="7647" w:type="dxa"/>
            <w:tcBorders>
              <w:top w:val="single" w:sz="4" w:space="0" w:color="auto"/>
            </w:tcBorders>
          </w:tcPr>
          <w:p w14:paraId="47B92312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Ворота и (или) калитка (и)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24833824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76C0056E" w14:textId="79107B45" w:rsidR="00CD5716" w:rsidRPr="006A2F9F" w:rsidRDefault="00CD5716" w:rsidP="003F0463">
            <w:pPr>
              <w:pStyle w:val="a4"/>
              <w:spacing w:after="0"/>
              <w:ind w:left="-108" w:right="-142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09F1CA5B" w14:textId="77777777" w:rsidTr="003F0463">
        <w:trPr>
          <w:trHeight w:val="43"/>
        </w:trPr>
        <w:tc>
          <w:tcPr>
            <w:tcW w:w="441" w:type="dxa"/>
            <w:gridSpan w:val="2"/>
            <w:vMerge/>
          </w:tcPr>
          <w:p w14:paraId="461A5A02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0" w:type="dxa"/>
            <w:gridSpan w:val="6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7BFBE79F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D5716" w:rsidRPr="006A2F9F" w14:paraId="5B995D01" w14:textId="77777777" w:rsidTr="00295F76">
        <w:trPr>
          <w:trHeight w:val="357"/>
        </w:trPr>
        <w:tc>
          <w:tcPr>
            <w:tcW w:w="441" w:type="dxa"/>
            <w:gridSpan w:val="2"/>
            <w:vMerge/>
          </w:tcPr>
          <w:p w14:paraId="1BECC7D2" w14:textId="77777777" w:rsidR="00CD5716" w:rsidRPr="006A2F9F" w:rsidRDefault="00CD5716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</w:tcPr>
          <w:p w14:paraId="65BA970F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4</w:t>
            </w:r>
          </w:p>
        </w:tc>
        <w:tc>
          <w:tcPr>
            <w:tcW w:w="7647" w:type="dxa"/>
            <w:tcBorders>
              <w:top w:val="single" w:sz="4" w:space="0" w:color="auto"/>
            </w:tcBorders>
          </w:tcPr>
          <w:p w14:paraId="4241F723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Шлагбаум (ы) </w:t>
            </w:r>
            <w:r w:rsidRPr="006A2F9F">
              <w:rPr>
                <w:sz w:val="17"/>
                <w:szCs w:val="17"/>
              </w:rPr>
              <w:t>соответствует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77B2C7A3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76A2B8D3" w14:textId="7A4871A7" w:rsidR="00CD5716" w:rsidRPr="006A2F9F" w:rsidRDefault="00CD5716" w:rsidP="003F0463">
            <w:pPr>
              <w:pStyle w:val="a4"/>
              <w:spacing w:after="0"/>
              <w:ind w:right="-142" w:hanging="108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66CBA130" w14:textId="77777777" w:rsidTr="003F0463">
        <w:trPr>
          <w:trHeight w:val="43"/>
        </w:trPr>
        <w:tc>
          <w:tcPr>
            <w:tcW w:w="441" w:type="dxa"/>
            <w:gridSpan w:val="2"/>
            <w:vMerge/>
          </w:tcPr>
          <w:p w14:paraId="07BDF836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0" w:type="dxa"/>
            <w:gridSpan w:val="6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1DE7F5C1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D5716" w:rsidRPr="006A2F9F" w14:paraId="6076C411" w14:textId="77777777" w:rsidTr="00C3229B">
        <w:trPr>
          <w:trHeight w:val="366"/>
        </w:trPr>
        <w:tc>
          <w:tcPr>
            <w:tcW w:w="441" w:type="dxa"/>
            <w:gridSpan w:val="2"/>
            <w:vMerge/>
          </w:tcPr>
          <w:p w14:paraId="2CF3917F" w14:textId="77777777" w:rsidR="00CD5716" w:rsidRPr="006A2F9F" w:rsidRDefault="00CD5716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</w:tcPr>
          <w:p w14:paraId="17216D8F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5</w:t>
            </w:r>
          </w:p>
        </w:tc>
        <w:tc>
          <w:tcPr>
            <w:tcW w:w="7647" w:type="dxa"/>
            <w:tcBorders>
              <w:top w:val="single" w:sz="4" w:space="0" w:color="auto"/>
            </w:tcBorders>
          </w:tcPr>
          <w:p w14:paraId="7874D82B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Иное ограждающее устройство (а) </w:t>
            </w:r>
            <w:r w:rsidRPr="006A2F9F">
              <w:rPr>
                <w:sz w:val="17"/>
                <w:szCs w:val="17"/>
              </w:rPr>
              <w:t>соответствует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3595E5EE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434C4819" w14:textId="4DF671C9" w:rsidR="00CD5716" w:rsidRPr="006A2F9F" w:rsidRDefault="00CD5716" w:rsidP="003F0463">
            <w:pPr>
              <w:pStyle w:val="a4"/>
              <w:spacing w:after="0" w:line="240" w:lineRule="auto"/>
              <w:ind w:right="-142" w:hanging="108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70CAEC5A" w14:textId="77777777" w:rsidTr="003F0463">
        <w:trPr>
          <w:trHeight w:val="43"/>
        </w:trPr>
        <w:tc>
          <w:tcPr>
            <w:tcW w:w="441" w:type="dxa"/>
            <w:gridSpan w:val="2"/>
            <w:vMerge/>
          </w:tcPr>
          <w:p w14:paraId="102F25C8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590" w:type="dxa"/>
            <w:gridSpan w:val="6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7BC93388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D5716" w:rsidRPr="006A2F9F" w14:paraId="6EE82F6B" w14:textId="77777777" w:rsidTr="00145205">
        <w:trPr>
          <w:trHeight w:val="483"/>
        </w:trPr>
        <w:tc>
          <w:tcPr>
            <w:tcW w:w="441" w:type="dxa"/>
            <w:gridSpan w:val="2"/>
            <w:vMerge/>
          </w:tcPr>
          <w:p w14:paraId="33DA33F4" w14:textId="77777777" w:rsidR="00CD5716" w:rsidRPr="006A2F9F" w:rsidRDefault="00CD5716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</w:tcPr>
          <w:p w14:paraId="5507E9D6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6</w:t>
            </w:r>
          </w:p>
        </w:tc>
        <w:tc>
          <w:tcPr>
            <w:tcW w:w="7647" w:type="dxa"/>
            <w:tcBorders>
              <w:top w:val="single" w:sz="4" w:space="0" w:color="auto"/>
            </w:tcBorders>
          </w:tcPr>
          <w:p w14:paraId="2BA29A8C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Живая изгородь </w:t>
            </w:r>
            <w:r w:rsidRPr="006A2F9F">
              <w:rPr>
                <w:sz w:val="17"/>
                <w:szCs w:val="17"/>
              </w:rPr>
              <w:t>соответствует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180FC49A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7"/>
                <w:szCs w:val="17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0EC3217B" w14:textId="48E0C258" w:rsidR="00CD5716" w:rsidRPr="006A2F9F" w:rsidRDefault="00CD5716" w:rsidP="00CD5716">
            <w:pPr>
              <w:pStyle w:val="a4"/>
              <w:spacing w:after="0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1D1F4DAD" w14:textId="77777777" w:rsidTr="003F0463">
        <w:trPr>
          <w:trHeight w:val="39"/>
        </w:trPr>
        <w:tc>
          <w:tcPr>
            <w:tcW w:w="44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C83A11" w14:textId="77777777" w:rsidR="005E7F48" w:rsidRPr="006A2F9F" w:rsidRDefault="005E7F48" w:rsidP="003F04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9590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685F5C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E7F48" w:rsidRPr="006A2F9F" w14:paraId="223680D7" w14:textId="77777777" w:rsidTr="003F0463">
        <w:trPr>
          <w:trHeight w:val="43"/>
        </w:trPr>
        <w:tc>
          <w:tcPr>
            <w:tcW w:w="10031" w:type="dxa"/>
            <w:gridSpan w:val="8"/>
            <w:tcBorders>
              <w:top w:val="single" w:sz="4" w:space="0" w:color="auto"/>
            </w:tcBorders>
          </w:tcPr>
          <w:p w14:paraId="54F3A60F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>Пункт 6 заполняется только при указании отрицательного результат «нет» и (или) «частично» в пункте 5</w:t>
            </w:r>
          </w:p>
        </w:tc>
      </w:tr>
      <w:tr w:rsidR="00CD5716" w:rsidRPr="006A2F9F" w14:paraId="4B253E9B" w14:textId="77777777" w:rsidTr="006E12EE">
        <w:trPr>
          <w:trHeight w:val="1429"/>
        </w:trPr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1FF98775" w14:textId="77777777" w:rsidR="00CD5716" w:rsidRPr="006A2F9F" w:rsidRDefault="00CD5716" w:rsidP="003F0463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</w:tcBorders>
          </w:tcPr>
          <w:p w14:paraId="42CE54B1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Ограничения, установленные Правилами благоустройства на цвета (цветовые сочетания),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планируемые в соответствии с запросом к указанию в Колористическом паспорте, 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не распространяются на цвета (цветовые сочетания) ограждения в связи с их одобрением </w:t>
            </w:r>
            <w:r w:rsidRPr="006A2F9F">
              <w:rPr>
                <w:b w:val="0"/>
                <w:iCs/>
                <w:sz w:val="20"/>
                <w:szCs w:val="20"/>
              </w:rPr>
              <w:t>муниципальной общественной комиссией по формированию современной городской среды</w:t>
            </w:r>
          </w:p>
          <w:p w14:paraId="0093E531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отображается при отрицательном результате «нет» и (или) «частично».</w:t>
            </w:r>
            <w:r w:rsidRPr="006A2F9F">
              <w:rPr>
                <w:b w:val="0"/>
                <w:i/>
                <w:iCs/>
                <w:sz w:val="10"/>
                <w:szCs w:val="10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6C170B9C" w14:textId="5EEB9314" w:rsidR="00CD5716" w:rsidRPr="006A2F9F" w:rsidRDefault="00CD5716" w:rsidP="00CD571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35C08FB0" w14:textId="77777777" w:rsidTr="003F0463">
        <w:trPr>
          <w:trHeight w:val="43"/>
        </w:trPr>
        <w:tc>
          <w:tcPr>
            <w:tcW w:w="10031" w:type="dxa"/>
            <w:gridSpan w:val="8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6C103EF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E7F48" w:rsidRPr="006A2F9F" w14:paraId="7986DCAC" w14:textId="77777777" w:rsidTr="003F0463">
        <w:trPr>
          <w:trHeight w:val="150"/>
        </w:trPr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14:paraId="37551EB1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выявлено </w:t>
            </w:r>
            <w:r w:rsidRPr="006A2F9F">
              <w:rPr>
                <w:sz w:val="20"/>
                <w:szCs w:val="20"/>
              </w:rPr>
              <w:t>несоответствие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по критерию «ЦВЕТ»</w:t>
            </w:r>
          </w:p>
          <w:p w14:paraId="57873847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Вывод по критерию в информационном листе отображается автоматически при указании в пунктах 5 и 6 отрицательного результата </w:t>
            </w:r>
          </w:p>
        </w:tc>
      </w:tr>
      <w:tr w:rsidR="005E7F48" w:rsidRPr="006A2F9F" w14:paraId="5823C4CA" w14:textId="77777777" w:rsidTr="003F0463">
        <w:trPr>
          <w:trHeight w:val="150"/>
        </w:trPr>
        <w:tc>
          <w:tcPr>
            <w:tcW w:w="10031" w:type="dxa"/>
            <w:gridSpan w:val="8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14:paraId="45CCAD5E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</w:tr>
      <w:tr w:rsidR="005E7F48" w:rsidRPr="006A2F9F" w14:paraId="3BABFAA4" w14:textId="77777777" w:rsidTr="003F0463">
        <w:trPr>
          <w:trHeight w:val="150"/>
        </w:trPr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14:paraId="6F416AD2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>Критерий 4 заполняется только при заполнении в пункте «Наименование ограждения» запроса «</w:t>
            </w:r>
            <w:r w:rsidRPr="006A2F9F">
              <w:rPr>
                <w:b w:val="0"/>
                <w:bCs/>
                <w:i/>
                <w:iCs/>
                <w:sz w:val="12"/>
                <w:szCs w:val="12"/>
              </w:rPr>
              <w:t xml:space="preserve">Постоянное ограждение» </w:t>
            </w:r>
          </w:p>
        </w:tc>
      </w:tr>
      <w:tr w:rsidR="005E7F48" w:rsidRPr="006A2F9F" w14:paraId="2EF49A5C" w14:textId="77777777" w:rsidTr="003F0463">
        <w:trPr>
          <w:trHeight w:val="150"/>
        </w:trPr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14:paraId="4FBB4543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Критерий 4 «Материал»:</w:t>
            </w:r>
          </w:p>
          <w:p w14:paraId="5E5CF374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12"/>
                <w:szCs w:val="12"/>
                <w:lang w:eastAsia="ru-RU"/>
              </w:rPr>
            </w:pP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Для запросов на 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>ограждения</w:t>
            </w: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 с типовым внешним видом, результат по пунктам критерия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 xml:space="preserve"> «Материал» указывается «да»</w:t>
            </w:r>
          </w:p>
        </w:tc>
      </w:tr>
      <w:tr w:rsidR="005E7F48" w:rsidRPr="006A2F9F" w14:paraId="3E98C0D6" w14:textId="77777777" w:rsidTr="003F0463">
        <w:trPr>
          <w:trHeight w:val="36"/>
        </w:trPr>
        <w:tc>
          <w:tcPr>
            <w:tcW w:w="10031" w:type="dxa"/>
            <w:gridSpan w:val="8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14:paraId="78D28081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</w:tr>
      <w:tr w:rsidR="00CD5716" w:rsidRPr="006A2F9F" w14:paraId="2C36401D" w14:textId="77777777" w:rsidTr="00A01C87">
        <w:trPr>
          <w:trHeight w:val="926"/>
        </w:trPr>
        <w:tc>
          <w:tcPr>
            <w:tcW w:w="460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52AA1D8" w14:textId="77777777" w:rsidR="00CD5716" w:rsidRPr="006A2F9F" w:rsidRDefault="00CD5716" w:rsidP="003F0463">
            <w:pPr>
              <w:pStyle w:val="a4"/>
              <w:spacing w:after="0"/>
              <w:ind w:left="883" w:hanging="883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804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F8F959D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Материалы внешнего вида ограждения, </w:t>
            </w:r>
            <w:r w:rsidRPr="006A2F9F">
              <w:rPr>
                <w:b w:val="0"/>
                <w:bCs/>
                <w:sz w:val="20"/>
                <w:szCs w:val="20"/>
              </w:rPr>
              <w:t>планируемые в соответствии с запросом к указанию в Колористическом паспорте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, </w:t>
            </w: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соответствуют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ограничениям, установленным Правилами благоустройства:</w:t>
            </w:r>
          </w:p>
          <w:p w14:paraId="526B8013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i/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Отображаются только поля, для которых указывается отрицательный результат «нет» и (или) «частично»</w:t>
            </w:r>
          </w:p>
        </w:tc>
        <w:tc>
          <w:tcPr>
            <w:tcW w:w="1526" w:type="dxa"/>
            <w:gridSpan w:val="2"/>
            <w:tcBorders>
              <w:left w:val="single" w:sz="2" w:space="0" w:color="auto"/>
            </w:tcBorders>
          </w:tcPr>
          <w:p w14:paraId="5AA5F85F" w14:textId="1984818E" w:rsidR="00CD5716" w:rsidRPr="006A2F9F" w:rsidRDefault="00CD5716" w:rsidP="00CD5716">
            <w:pPr>
              <w:pStyle w:val="a4"/>
              <w:spacing w:after="0"/>
              <w:ind w:left="883" w:hanging="883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6E2780F4" w14:textId="77777777" w:rsidTr="003F0463">
        <w:trPr>
          <w:trHeight w:val="36"/>
        </w:trPr>
        <w:tc>
          <w:tcPr>
            <w:tcW w:w="460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69641B" w14:textId="77777777" w:rsidR="005E7F48" w:rsidRPr="006A2F9F" w:rsidRDefault="005E7F48" w:rsidP="003F0463">
            <w:pPr>
              <w:pStyle w:val="a4"/>
              <w:spacing w:after="0"/>
              <w:ind w:left="883" w:hanging="88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7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5D324FAD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</w:tr>
      <w:tr w:rsidR="00CD5716" w:rsidRPr="006A2F9F" w14:paraId="5D04289A" w14:textId="77777777" w:rsidTr="000E473E">
        <w:trPr>
          <w:trHeight w:val="365"/>
        </w:trPr>
        <w:tc>
          <w:tcPr>
            <w:tcW w:w="460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8AFA10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</w:tcPr>
          <w:p w14:paraId="7AA82787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1</w:t>
            </w:r>
          </w:p>
        </w:tc>
        <w:tc>
          <w:tcPr>
            <w:tcW w:w="7647" w:type="dxa"/>
            <w:tcBorders>
              <w:left w:val="single" w:sz="2" w:space="0" w:color="auto"/>
              <w:right w:val="single" w:sz="2" w:space="0" w:color="auto"/>
            </w:tcBorders>
          </w:tcPr>
          <w:p w14:paraId="20015FA7" w14:textId="77777777" w:rsidR="00CD5716" w:rsidRPr="006A2F9F" w:rsidRDefault="00CD5716" w:rsidP="003F0463">
            <w:pPr>
              <w:pStyle w:val="a4"/>
              <w:spacing w:after="0"/>
              <w:ind w:left="-41" w:right="-124" w:firstLine="41"/>
              <w:jc w:val="left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Стойки (столбы) </w:t>
            </w:r>
            <w:r w:rsidRPr="006A2F9F">
              <w:rPr>
                <w:sz w:val="17"/>
                <w:szCs w:val="17"/>
              </w:rPr>
              <w:t xml:space="preserve">соответствуют </w:t>
            </w:r>
            <w:r w:rsidRPr="006A2F9F">
              <w:rPr>
                <w:b w:val="0"/>
                <w:bCs/>
                <w:sz w:val="17"/>
                <w:szCs w:val="17"/>
              </w:rPr>
              <w:t>Правилам благоустройства</w:t>
            </w:r>
          </w:p>
          <w:p w14:paraId="6FBF5C03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gridSpan w:val="2"/>
            <w:tcBorders>
              <w:left w:val="single" w:sz="2" w:space="0" w:color="auto"/>
            </w:tcBorders>
          </w:tcPr>
          <w:p w14:paraId="140D4B08" w14:textId="55FC148B" w:rsidR="00CD5716" w:rsidRPr="006A2F9F" w:rsidRDefault="00CD5716" w:rsidP="00CD5716">
            <w:pPr>
              <w:pStyle w:val="a4"/>
              <w:spacing w:after="0"/>
              <w:ind w:left="883" w:hanging="883"/>
              <w:rPr>
                <w:rFonts w:eastAsia="Times New Roman"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0BF81DF9" w14:textId="77777777" w:rsidTr="003F0463">
        <w:trPr>
          <w:trHeight w:val="26"/>
        </w:trPr>
        <w:tc>
          <w:tcPr>
            <w:tcW w:w="460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1728823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7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61DD905D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</w:tr>
      <w:tr w:rsidR="00CD5716" w:rsidRPr="006A2F9F" w14:paraId="56BFD512" w14:textId="77777777" w:rsidTr="009A0843">
        <w:trPr>
          <w:trHeight w:val="364"/>
        </w:trPr>
        <w:tc>
          <w:tcPr>
            <w:tcW w:w="460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A2994C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</w:tcPr>
          <w:p w14:paraId="20DFC929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2</w:t>
            </w:r>
          </w:p>
        </w:tc>
        <w:tc>
          <w:tcPr>
            <w:tcW w:w="7647" w:type="dxa"/>
            <w:tcBorders>
              <w:left w:val="single" w:sz="2" w:space="0" w:color="auto"/>
              <w:right w:val="single" w:sz="2" w:space="0" w:color="auto"/>
            </w:tcBorders>
          </w:tcPr>
          <w:p w14:paraId="4434E77C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Заполнение секций </w:t>
            </w:r>
            <w:r w:rsidRPr="006A2F9F">
              <w:rPr>
                <w:sz w:val="17"/>
                <w:szCs w:val="17"/>
              </w:rPr>
              <w:t>соответствует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3CA165BA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gridSpan w:val="2"/>
            <w:tcBorders>
              <w:left w:val="single" w:sz="2" w:space="0" w:color="auto"/>
            </w:tcBorders>
          </w:tcPr>
          <w:p w14:paraId="1EB311D5" w14:textId="34CA09F9" w:rsidR="00CD5716" w:rsidRPr="006A2F9F" w:rsidRDefault="00CD5716" w:rsidP="00CD5716">
            <w:pPr>
              <w:pStyle w:val="a4"/>
              <w:spacing w:after="0"/>
              <w:ind w:left="883" w:hanging="883"/>
              <w:rPr>
                <w:rFonts w:eastAsia="Times New Roman"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0F132517" w14:textId="77777777" w:rsidTr="003F0463">
        <w:trPr>
          <w:trHeight w:val="59"/>
        </w:trPr>
        <w:tc>
          <w:tcPr>
            <w:tcW w:w="460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89C90EA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7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69702A49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</w:tr>
      <w:tr w:rsidR="00CD5716" w:rsidRPr="006A2F9F" w14:paraId="2A2934D1" w14:textId="77777777" w:rsidTr="00B7453B">
        <w:trPr>
          <w:trHeight w:val="365"/>
        </w:trPr>
        <w:tc>
          <w:tcPr>
            <w:tcW w:w="460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828C6A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</w:tcPr>
          <w:p w14:paraId="6751AD06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3</w:t>
            </w:r>
          </w:p>
        </w:tc>
        <w:tc>
          <w:tcPr>
            <w:tcW w:w="7647" w:type="dxa"/>
            <w:tcBorders>
              <w:left w:val="single" w:sz="2" w:space="0" w:color="auto"/>
              <w:right w:val="single" w:sz="2" w:space="0" w:color="auto"/>
            </w:tcBorders>
          </w:tcPr>
          <w:p w14:paraId="4367BC63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Ворота и (или) калитка (и) </w:t>
            </w:r>
            <w:r w:rsidRPr="006A2F9F">
              <w:rPr>
                <w:sz w:val="17"/>
                <w:szCs w:val="17"/>
              </w:rPr>
              <w:t>соответствуют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7DB2E971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gridSpan w:val="2"/>
            <w:tcBorders>
              <w:left w:val="single" w:sz="2" w:space="0" w:color="auto"/>
            </w:tcBorders>
          </w:tcPr>
          <w:p w14:paraId="0692007B" w14:textId="370AA5EB" w:rsidR="00CD5716" w:rsidRPr="006A2F9F" w:rsidRDefault="00CD5716" w:rsidP="00CD5716">
            <w:pPr>
              <w:pStyle w:val="a4"/>
              <w:spacing w:after="0"/>
              <w:ind w:left="883" w:hanging="883"/>
              <w:rPr>
                <w:rFonts w:eastAsia="Times New Roman"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48C93D13" w14:textId="77777777" w:rsidTr="003F0463">
        <w:trPr>
          <w:trHeight w:val="53"/>
        </w:trPr>
        <w:tc>
          <w:tcPr>
            <w:tcW w:w="460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99D3A0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7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30585BDF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</w:tr>
      <w:tr w:rsidR="00CD5716" w:rsidRPr="006A2F9F" w14:paraId="1FEA8D21" w14:textId="77777777" w:rsidTr="00B6283C">
        <w:trPr>
          <w:trHeight w:val="366"/>
        </w:trPr>
        <w:tc>
          <w:tcPr>
            <w:tcW w:w="460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B38CB2E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</w:tcPr>
          <w:p w14:paraId="7CD79646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4</w:t>
            </w:r>
          </w:p>
        </w:tc>
        <w:tc>
          <w:tcPr>
            <w:tcW w:w="7647" w:type="dxa"/>
            <w:tcBorders>
              <w:left w:val="single" w:sz="2" w:space="0" w:color="auto"/>
              <w:right w:val="single" w:sz="2" w:space="0" w:color="auto"/>
            </w:tcBorders>
          </w:tcPr>
          <w:p w14:paraId="75ACF14A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Шлагбаум (ы) </w:t>
            </w:r>
            <w:r w:rsidRPr="006A2F9F">
              <w:rPr>
                <w:sz w:val="17"/>
                <w:szCs w:val="17"/>
              </w:rPr>
              <w:t>соответствует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06B19973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gridSpan w:val="2"/>
            <w:tcBorders>
              <w:left w:val="single" w:sz="2" w:space="0" w:color="auto"/>
            </w:tcBorders>
          </w:tcPr>
          <w:p w14:paraId="6CD0C38B" w14:textId="392CC995" w:rsidR="00CD5716" w:rsidRPr="006A2F9F" w:rsidRDefault="00CD5716" w:rsidP="00CD5716">
            <w:pPr>
              <w:pStyle w:val="a4"/>
              <w:spacing w:after="0"/>
              <w:ind w:left="883" w:hanging="883"/>
              <w:rPr>
                <w:rFonts w:eastAsia="Times New Roman"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560CB9D0" w14:textId="77777777" w:rsidTr="003F0463">
        <w:trPr>
          <w:trHeight w:val="53"/>
        </w:trPr>
        <w:tc>
          <w:tcPr>
            <w:tcW w:w="460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511F7D2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7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5D5D0EC6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</w:tr>
      <w:tr w:rsidR="00CD5716" w:rsidRPr="006A2F9F" w14:paraId="0E899A2B" w14:textId="77777777" w:rsidTr="004D171B">
        <w:trPr>
          <w:trHeight w:val="372"/>
        </w:trPr>
        <w:tc>
          <w:tcPr>
            <w:tcW w:w="460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1415261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</w:tcPr>
          <w:p w14:paraId="020229B6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>5</w:t>
            </w:r>
          </w:p>
        </w:tc>
        <w:tc>
          <w:tcPr>
            <w:tcW w:w="7647" w:type="dxa"/>
            <w:tcBorders>
              <w:left w:val="single" w:sz="2" w:space="0" w:color="auto"/>
              <w:right w:val="single" w:sz="2" w:space="0" w:color="auto"/>
            </w:tcBorders>
          </w:tcPr>
          <w:p w14:paraId="2806CFC2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6A2F9F">
              <w:rPr>
                <w:b w:val="0"/>
                <w:bCs/>
                <w:sz w:val="17"/>
                <w:szCs w:val="17"/>
              </w:rPr>
              <w:t xml:space="preserve">Иное ограждающее устройство (а) </w:t>
            </w:r>
            <w:r w:rsidRPr="006A2F9F">
              <w:rPr>
                <w:sz w:val="17"/>
                <w:szCs w:val="17"/>
              </w:rPr>
              <w:t>соответствует</w:t>
            </w:r>
            <w:r w:rsidRPr="006A2F9F">
              <w:rPr>
                <w:b w:val="0"/>
                <w:bCs/>
                <w:sz w:val="17"/>
                <w:szCs w:val="17"/>
              </w:rPr>
              <w:t xml:space="preserve"> Правилам благоустройства</w:t>
            </w:r>
          </w:p>
          <w:p w14:paraId="285D1880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При отсутствии элемента в запросе результат в оценке указывается «нет в запросе», соответствующее результату «да» (пункт не отображается)</w:t>
            </w:r>
          </w:p>
        </w:tc>
        <w:tc>
          <w:tcPr>
            <w:tcW w:w="1526" w:type="dxa"/>
            <w:gridSpan w:val="2"/>
            <w:tcBorders>
              <w:left w:val="single" w:sz="2" w:space="0" w:color="auto"/>
            </w:tcBorders>
          </w:tcPr>
          <w:p w14:paraId="09EAC4B9" w14:textId="2D196677" w:rsidR="00CD5716" w:rsidRPr="006A2F9F" w:rsidRDefault="00CD5716" w:rsidP="00CD5716">
            <w:pPr>
              <w:pStyle w:val="a4"/>
              <w:spacing w:after="0"/>
              <w:ind w:left="883" w:hanging="883"/>
              <w:rPr>
                <w:rFonts w:eastAsia="Times New Roman"/>
                <w:sz w:val="8"/>
                <w:szCs w:val="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66BAABD5" w14:textId="77777777" w:rsidTr="003F0463">
        <w:trPr>
          <w:trHeight w:val="36"/>
        </w:trPr>
        <w:tc>
          <w:tcPr>
            <w:tcW w:w="10031" w:type="dxa"/>
            <w:gridSpan w:val="8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14:paraId="5FFF7865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</w:tr>
      <w:tr w:rsidR="005E7F48" w:rsidRPr="006A2F9F" w14:paraId="2EFE37A7" w14:textId="77777777" w:rsidTr="003F0463">
        <w:trPr>
          <w:trHeight w:val="150"/>
        </w:trPr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14:paraId="225EEEDC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>Пункт 8 заполняется только при указании отрицательного результат «нет» и (или) «частично» в пункте 7</w:t>
            </w:r>
          </w:p>
        </w:tc>
      </w:tr>
      <w:tr w:rsidR="00CD5716" w:rsidRPr="006A2F9F" w14:paraId="2AD81915" w14:textId="77777777" w:rsidTr="00BD7C8F">
        <w:trPr>
          <w:trHeight w:val="1190"/>
        </w:trPr>
        <w:tc>
          <w:tcPr>
            <w:tcW w:w="460" w:type="dxa"/>
            <w:gridSpan w:val="4"/>
            <w:tcBorders>
              <w:right w:val="single" w:sz="2" w:space="0" w:color="auto"/>
            </w:tcBorders>
          </w:tcPr>
          <w:p w14:paraId="69A9D151" w14:textId="77777777" w:rsidR="00CD5716" w:rsidRPr="006A2F9F" w:rsidRDefault="00CD5716" w:rsidP="003F0463">
            <w:pPr>
              <w:pStyle w:val="a4"/>
              <w:spacing w:after="0"/>
              <w:ind w:left="883" w:hanging="883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804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2CFED7D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Ограничения, установленные Правилами благоустройства на материалы,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планируемые в соответствии с запросом к указанию в Колористическом паспорте, 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не распространяются на цвета (цветовые сочетания) ограждения в связи с их одобрением </w:t>
            </w:r>
            <w:r w:rsidRPr="006A2F9F">
              <w:rPr>
                <w:b w:val="0"/>
                <w:iCs/>
                <w:sz w:val="20"/>
                <w:szCs w:val="20"/>
              </w:rPr>
              <w:t>муниципальной общественной комиссией по формированию современной городской среды</w:t>
            </w:r>
          </w:p>
          <w:p w14:paraId="6DD69ED0" w14:textId="77777777" w:rsidR="00CD5716" w:rsidRPr="006A2F9F" w:rsidRDefault="00CD5716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отображается при отрицательном результате «нет» и (или) «частично»</w:t>
            </w:r>
            <w:r w:rsidRPr="006A2F9F">
              <w:rPr>
                <w:rFonts w:eastAsia="Times New Roman"/>
                <w:b w:val="0"/>
                <w:i/>
                <w:iCs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left w:val="single" w:sz="2" w:space="0" w:color="auto"/>
            </w:tcBorders>
          </w:tcPr>
          <w:p w14:paraId="171F67A6" w14:textId="5864CA7F" w:rsidR="00CD5716" w:rsidRPr="006A2F9F" w:rsidRDefault="00CD5716" w:rsidP="00CD5716">
            <w:pPr>
              <w:pStyle w:val="a4"/>
              <w:spacing w:after="0"/>
              <w:ind w:left="883" w:hanging="883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5BC5E3D2" w14:textId="77777777" w:rsidTr="003F0463">
        <w:trPr>
          <w:trHeight w:val="36"/>
        </w:trPr>
        <w:tc>
          <w:tcPr>
            <w:tcW w:w="10031" w:type="dxa"/>
            <w:gridSpan w:val="8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14:paraId="5948DFFD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4"/>
                <w:szCs w:val="4"/>
                <w:lang w:eastAsia="ru-RU"/>
              </w:rPr>
            </w:pPr>
          </w:p>
        </w:tc>
      </w:tr>
      <w:tr w:rsidR="005E7F48" w:rsidRPr="006A2F9F" w14:paraId="7439AC05" w14:textId="77777777" w:rsidTr="003F0463">
        <w:trPr>
          <w:trHeight w:val="150"/>
        </w:trPr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14:paraId="51C1D33E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выявлено </w:t>
            </w:r>
            <w:r w:rsidRPr="006A2F9F">
              <w:rPr>
                <w:sz w:val="20"/>
                <w:szCs w:val="20"/>
              </w:rPr>
              <w:t>несоответствие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по критерию «МАТЕРИАЛ»</w:t>
            </w:r>
          </w:p>
          <w:p w14:paraId="13D1D734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 xml:space="preserve">Вывод по критерию в информационном листе отображается автоматически при указании в пунктах 7 и 8 отрицательного результата </w:t>
            </w:r>
          </w:p>
        </w:tc>
      </w:tr>
      <w:tr w:rsidR="005E7F48" w:rsidRPr="006A2F9F" w14:paraId="22E75C88" w14:textId="77777777" w:rsidTr="003F0463">
        <w:trPr>
          <w:trHeight w:val="150"/>
        </w:trPr>
        <w:tc>
          <w:tcPr>
            <w:tcW w:w="10031" w:type="dxa"/>
            <w:gridSpan w:val="8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14:paraId="63893C9E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8"/>
                <w:szCs w:val="8"/>
                <w:lang w:eastAsia="ru-RU"/>
              </w:rPr>
            </w:pPr>
          </w:p>
        </w:tc>
      </w:tr>
      <w:tr w:rsidR="005E7F48" w:rsidRPr="006A2F9F" w14:paraId="3B873B36" w14:textId="77777777" w:rsidTr="003F0463">
        <w:trPr>
          <w:trHeight w:val="150"/>
        </w:trPr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14:paraId="20D58CCC" w14:textId="54683B38" w:rsidR="005E7F48" w:rsidRPr="006A2F9F" w:rsidRDefault="005E7F48" w:rsidP="003F0463">
            <w:pPr>
              <w:pStyle w:val="a4"/>
              <w:spacing w:after="0" w:line="240" w:lineRule="auto"/>
              <w:jc w:val="both"/>
              <w:rPr>
                <w:b w:val="0"/>
                <w:bCs/>
                <w:i/>
                <w:iCs/>
                <w:sz w:val="12"/>
                <w:szCs w:val="12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 xml:space="preserve">Критерий 5 заполняется только при заполнении в пункте «Наименование ограждения» </w:t>
            </w:r>
            <w:r w:rsidR="00137BC6">
              <w:rPr>
                <w:b w:val="0"/>
                <w:bCs/>
                <w:i/>
                <w:sz w:val="14"/>
                <w:szCs w:val="14"/>
              </w:rPr>
              <w:t>з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>апроса «</w:t>
            </w:r>
            <w:r w:rsidRPr="006A2F9F">
              <w:rPr>
                <w:b w:val="0"/>
                <w:bCs/>
                <w:i/>
                <w:iCs/>
                <w:sz w:val="14"/>
                <w:szCs w:val="14"/>
              </w:rPr>
              <w:t>Постоянное ограждение»</w:t>
            </w:r>
            <w:r w:rsidRPr="006A2F9F">
              <w:rPr>
                <w:b w:val="0"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5E7F48" w:rsidRPr="006A2F9F" w14:paraId="30A338E1" w14:textId="77777777" w:rsidTr="003F0463">
        <w:trPr>
          <w:trHeight w:val="150"/>
        </w:trPr>
        <w:tc>
          <w:tcPr>
            <w:tcW w:w="10031" w:type="dxa"/>
            <w:gridSpan w:val="8"/>
            <w:tcBorders>
              <w:top w:val="single" w:sz="2" w:space="0" w:color="FFFFFF" w:themeColor="background1"/>
              <w:bottom w:val="single" w:sz="4" w:space="0" w:color="auto"/>
            </w:tcBorders>
          </w:tcPr>
          <w:p w14:paraId="4DF75CEF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Критерий 5 «Структура»:</w:t>
            </w:r>
          </w:p>
          <w:p w14:paraId="25B52042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12"/>
                <w:szCs w:val="12"/>
                <w:lang w:eastAsia="ru-RU"/>
              </w:rPr>
            </w:pP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Для запросов на 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>ограждения</w:t>
            </w: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 с типовым внешним видом, результат по пунктам критерия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 xml:space="preserve"> «Структура» указывается «да»</w:t>
            </w:r>
          </w:p>
        </w:tc>
      </w:tr>
      <w:tr w:rsidR="005E7F48" w:rsidRPr="006A2F9F" w14:paraId="52B53EC7" w14:textId="77777777" w:rsidTr="00CD5716">
        <w:trPr>
          <w:trHeight w:val="150"/>
        </w:trPr>
        <w:tc>
          <w:tcPr>
            <w:tcW w:w="447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14:paraId="00C9CC5C" w14:textId="77777777" w:rsidR="005E7F48" w:rsidRPr="006A2F9F" w:rsidRDefault="005E7F48" w:rsidP="003F0463">
            <w:pPr>
              <w:pStyle w:val="a4"/>
              <w:spacing w:after="0"/>
              <w:ind w:left="883" w:hanging="883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8080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B196E0" w14:textId="77777777" w:rsidR="005E7F48" w:rsidRPr="006A2F9F" w:rsidRDefault="005E7F4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Структура ограждения, для которой указано описание внешнего вида в запросе, соответствует Правилам благоустройства </w:t>
            </w:r>
          </w:p>
          <w:p w14:paraId="2FF5E4B9" w14:textId="77777777" w:rsidR="005E7F48" w:rsidRPr="006A2F9F" w:rsidRDefault="005E7F48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Структура, соответствующая Правилам благоустройства, указывается в запросе автоматически.</w:t>
            </w:r>
          </w:p>
          <w:p w14:paraId="075447E1" w14:textId="77777777" w:rsidR="005E7F48" w:rsidRPr="006A2F9F" w:rsidRDefault="005E7F48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4"/>
                <w:szCs w:val="14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(критерий) не отображается в информационном листе.</w:t>
            </w:r>
          </w:p>
        </w:tc>
        <w:tc>
          <w:tcPr>
            <w:tcW w:w="1504" w:type="dxa"/>
            <w:tcBorders>
              <w:left w:val="single" w:sz="2" w:space="0" w:color="auto"/>
              <w:bottom w:val="single" w:sz="4" w:space="0" w:color="auto"/>
            </w:tcBorders>
          </w:tcPr>
          <w:p w14:paraId="47563ED5" w14:textId="77777777" w:rsidR="005E7F48" w:rsidRPr="006A2F9F" w:rsidRDefault="005E7F48" w:rsidP="003F0463">
            <w:pPr>
              <w:pStyle w:val="a4"/>
              <w:spacing w:after="0"/>
              <w:ind w:left="883" w:hanging="883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5E7F48" w:rsidRPr="006A2F9F" w14:paraId="53D449FE" w14:textId="77777777" w:rsidTr="003F0463">
        <w:trPr>
          <w:trHeight w:val="43"/>
        </w:trPr>
        <w:tc>
          <w:tcPr>
            <w:tcW w:w="10031" w:type="dxa"/>
            <w:gridSpan w:val="8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E364A7D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5E7F48" w:rsidRPr="006A2F9F" w14:paraId="0E4E982B" w14:textId="77777777" w:rsidTr="003F0463">
        <w:trPr>
          <w:trHeight w:val="150"/>
        </w:trPr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14:paraId="1227720A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i/>
                <w:sz w:val="28"/>
                <w:szCs w:val="28"/>
                <w:lang w:eastAsia="ru-RU"/>
              </w:rPr>
            </w:pPr>
            <w:r w:rsidRPr="006A2F9F">
              <w:rPr>
                <w:b w:val="0"/>
                <w:bCs/>
                <w:i/>
                <w:sz w:val="14"/>
                <w:szCs w:val="14"/>
              </w:rPr>
              <w:t>Критерий 6 заполняется только при заполнении в запросе пункта «</w:t>
            </w:r>
            <w:r w:rsidRPr="006A2F9F">
              <w:rPr>
                <w:b w:val="0"/>
                <w:bCs/>
                <w:i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Внешний вид изображения на внешней поверхности </w:t>
            </w:r>
            <w:r w:rsidRPr="006A2F9F">
              <w:rPr>
                <w:b w:val="0"/>
                <w:bCs/>
                <w:i/>
                <w:spacing w:val="2"/>
                <w:sz w:val="14"/>
                <w:szCs w:val="14"/>
                <w:shd w:val="clear" w:color="auto" w:fill="FFFFFF"/>
              </w:rPr>
              <w:t>ограждения</w:t>
            </w:r>
            <w:r w:rsidRPr="006A2F9F">
              <w:rPr>
                <w:b w:val="0"/>
                <w:bCs/>
                <w:i/>
                <w:sz w:val="14"/>
                <w:szCs w:val="14"/>
              </w:rPr>
              <w:t>»</w:t>
            </w:r>
          </w:p>
        </w:tc>
      </w:tr>
      <w:tr w:rsidR="005E7F48" w:rsidRPr="006A2F9F" w14:paraId="7CDB7FD6" w14:textId="77777777" w:rsidTr="003F0463">
        <w:trPr>
          <w:trHeight w:val="150"/>
        </w:trPr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14:paraId="78305560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Критерий 6 «Изображение»:</w:t>
            </w:r>
          </w:p>
          <w:p w14:paraId="71484712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Для Запросов на 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>ограждения</w:t>
            </w: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 с типовым внешним видом, результат по пунктам критерия</w:t>
            </w:r>
            <w:r w:rsidRPr="006A2F9F">
              <w:rPr>
                <w:rFonts w:eastAsia="Times New Roman"/>
                <w:b w:val="0"/>
                <w:bCs/>
                <w:i/>
                <w:sz w:val="16"/>
                <w:szCs w:val="16"/>
                <w:lang w:eastAsia="ru-RU"/>
              </w:rPr>
              <w:t xml:space="preserve"> 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>«Изображение» указывается «да»</w:t>
            </w:r>
          </w:p>
        </w:tc>
      </w:tr>
      <w:tr w:rsidR="005E7F48" w:rsidRPr="006A2F9F" w14:paraId="007801F1" w14:textId="77777777" w:rsidTr="003F0463">
        <w:trPr>
          <w:trHeight w:val="43"/>
        </w:trPr>
        <w:tc>
          <w:tcPr>
            <w:tcW w:w="10031" w:type="dxa"/>
            <w:gridSpan w:val="8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BC43027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D5716" w:rsidRPr="006A2F9F" w14:paraId="40EE0467" w14:textId="77777777" w:rsidTr="00CB18A5">
        <w:trPr>
          <w:trHeight w:val="1190"/>
        </w:trPr>
        <w:tc>
          <w:tcPr>
            <w:tcW w:w="441" w:type="dxa"/>
            <w:gridSpan w:val="2"/>
          </w:tcPr>
          <w:p w14:paraId="16EF2FC1" w14:textId="77777777" w:rsidR="00CD5716" w:rsidRPr="006A2F9F" w:rsidRDefault="00CD5716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</w:tcBorders>
          </w:tcPr>
          <w:p w14:paraId="7107B13D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iCs/>
                <w:sz w:val="20"/>
                <w:szCs w:val="20"/>
              </w:rPr>
            </w:pPr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>Внешний вид изображения (</w:t>
            </w:r>
            <w:proofErr w:type="spellStart"/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>ий</w:t>
            </w:r>
            <w:proofErr w:type="spellEnd"/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) на внешней поверхности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ограждения, планируемых в соответствии с запросом к указанию в Колористическом паспорте, </w:t>
            </w:r>
            <w:r w:rsidRPr="006A2F9F">
              <w:rPr>
                <w:sz w:val="20"/>
                <w:szCs w:val="20"/>
              </w:rPr>
              <w:t>соответствует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</w:t>
            </w:r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>изображению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, </w:t>
            </w:r>
            <w:r w:rsidRPr="006A2F9F">
              <w:rPr>
                <w:rFonts w:eastAsia="Times New Roman"/>
                <w:b w:val="0"/>
                <w:bCs/>
                <w:iCs/>
                <w:sz w:val="20"/>
                <w:szCs w:val="20"/>
                <w:lang w:eastAsia="ru-RU"/>
              </w:rPr>
              <w:t xml:space="preserve">одобренному </w:t>
            </w:r>
            <w:r w:rsidRPr="006A2F9F">
              <w:rPr>
                <w:b w:val="0"/>
                <w:bCs/>
                <w:iCs/>
                <w:sz w:val="20"/>
                <w:szCs w:val="20"/>
              </w:rPr>
              <w:t>муниципальной общественной комиссией по формированию современной городской среды</w:t>
            </w:r>
          </w:p>
          <w:p w14:paraId="4F276A5B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i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отображается при отрицательном результате «нет» и (или) «частично»</w:t>
            </w:r>
            <w:r w:rsidRPr="006A2F9F">
              <w:rPr>
                <w:b w:val="0"/>
                <w:i/>
                <w:iCs/>
                <w:sz w:val="10"/>
                <w:szCs w:val="10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392AFB0D" w14:textId="2D060217" w:rsidR="00CD5716" w:rsidRPr="006A2F9F" w:rsidRDefault="00CD5716" w:rsidP="00CD5716">
            <w:pPr>
              <w:pStyle w:val="a4"/>
              <w:spacing w:after="0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0F50F526" w14:textId="77777777" w:rsidTr="003F0463">
        <w:trPr>
          <w:trHeight w:val="36"/>
        </w:trPr>
        <w:tc>
          <w:tcPr>
            <w:tcW w:w="10031" w:type="dxa"/>
            <w:gridSpan w:val="8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CD62B8A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CD5716" w:rsidRPr="006A2F9F" w14:paraId="0CDFFFDA" w14:textId="77777777" w:rsidTr="005B3D95">
        <w:trPr>
          <w:trHeight w:val="1190"/>
        </w:trPr>
        <w:tc>
          <w:tcPr>
            <w:tcW w:w="441" w:type="dxa"/>
            <w:gridSpan w:val="2"/>
          </w:tcPr>
          <w:p w14:paraId="2FD96622" w14:textId="77777777" w:rsidR="00CD5716" w:rsidRPr="006A2F9F" w:rsidRDefault="00CD5716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</w:tcBorders>
          </w:tcPr>
          <w:p w14:paraId="422FEA16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b w:val="0"/>
                <w:bCs/>
                <w:iCs/>
                <w:sz w:val="20"/>
                <w:szCs w:val="20"/>
              </w:rPr>
            </w:pPr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Количество изображений на внешней поверхности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ограждения, планируемых в соответствии с запросом к указанию в Колористическом паспорте, </w:t>
            </w:r>
            <w:r w:rsidRPr="006A2F9F">
              <w:rPr>
                <w:sz w:val="20"/>
                <w:szCs w:val="20"/>
              </w:rPr>
              <w:t>соответствует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</w:t>
            </w:r>
            <w:r w:rsidRPr="006A2F9F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>количеству изображений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, </w:t>
            </w:r>
            <w:r w:rsidRPr="006A2F9F">
              <w:rPr>
                <w:rFonts w:eastAsia="Times New Roman"/>
                <w:b w:val="0"/>
                <w:bCs/>
                <w:iCs/>
                <w:sz w:val="20"/>
                <w:szCs w:val="20"/>
                <w:lang w:eastAsia="ru-RU"/>
              </w:rPr>
              <w:t xml:space="preserve">одобренному </w:t>
            </w:r>
            <w:r w:rsidRPr="006A2F9F">
              <w:rPr>
                <w:b w:val="0"/>
                <w:bCs/>
                <w:iCs/>
                <w:sz w:val="20"/>
                <w:szCs w:val="20"/>
              </w:rPr>
              <w:t>муниципальной общественной комиссией по формированию современной городской среды</w:t>
            </w:r>
          </w:p>
          <w:p w14:paraId="43342FA0" w14:textId="77777777" w:rsidR="00CD5716" w:rsidRPr="006A2F9F" w:rsidRDefault="00CD5716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i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отображается при отрицательном результате «нет» и (или) «частично»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48B618BE" w14:textId="331F19C9" w:rsidR="00CD5716" w:rsidRPr="006A2F9F" w:rsidRDefault="00CD5716" w:rsidP="00CD5716">
            <w:pPr>
              <w:pStyle w:val="a4"/>
              <w:spacing w:after="0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5E7F48" w:rsidRPr="006A2F9F" w14:paraId="4877490B" w14:textId="77777777" w:rsidTr="003F0463">
        <w:trPr>
          <w:trHeight w:val="43"/>
        </w:trPr>
        <w:tc>
          <w:tcPr>
            <w:tcW w:w="10031" w:type="dxa"/>
            <w:gridSpan w:val="8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8B4BB03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E7F48" w:rsidRPr="006A2F9F" w14:paraId="1234FE84" w14:textId="77777777" w:rsidTr="003F0463">
        <w:trPr>
          <w:trHeight w:val="150"/>
        </w:trPr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14:paraId="2339F4A7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ВЫВОД:</w:t>
            </w: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выявлено </w:t>
            </w:r>
            <w:r w:rsidRPr="006A2F9F">
              <w:rPr>
                <w:sz w:val="20"/>
                <w:szCs w:val="20"/>
              </w:rPr>
              <w:t>несоответствие</w:t>
            </w:r>
            <w:r w:rsidRPr="006A2F9F">
              <w:rPr>
                <w:b w:val="0"/>
                <w:bCs/>
                <w:sz w:val="20"/>
                <w:szCs w:val="20"/>
              </w:rPr>
              <w:t xml:space="preserve"> по критерию «ИЗОБРАЖЕНИЕ»</w:t>
            </w:r>
          </w:p>
          <w:p w14:paraId="016B735A" w14:textId="77777777" w:rsidR="005E7F48" w:rsidRPr="006A2F9F" w:rsidRDefault="005E7F48" w:rsidP="003F0463">
            <w:pPr>
              <w:pStyle w:val="a4"/>
              <w:spacing w:after="0"/>
              <w:ind w:right="141"/>
              <w:jc w:val="both"/>
              <w:rPr>
                <w:rFonts w:eastAsia="Times New Roman"/>
                <w:b w:val="0"/>
                <w:bCs/>
                <w:sz w:val="10"/>
                <w:szCs w:val="1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вывод по критерию в информационном листе отображается автоматически при указании в пунктах 10 и (или) 11 отрицательного результата</w:t>
            </w:r>
          </w:p>
        </w:tc>
      </w:tr>
      <w:tr w:rsidR="005E7F48" w:rsidRPr="006A2F9F" w14:paraId="38AEAF35" w14:textId="77777777" w:rsidTr="003F0463">
        <w:trPr>
          <w:trHeight w:val="36"/>
        </w:trPr>
        <w:tc>
          <w:tcPr>
            <w:tcW w:w="10031" w:type="dxa"/>
            <w:gridSpan w:val="8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1614D7FD" w14:textId="77777777" w:rsidR="005E7F48" w:rsidRPr="006A2F9F" w:rsidRDefault="005E7F48" w:rsidP="003F0463">
            <w:pPr>
              <w:pStyle w:val="a4"/>
              <w:spacing w:after="0"/>
              <w:ind w:left="883" w:hanging="883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E7F48" w:rsidRPr="006A2F9F" w14:paraId="3B375CC3" w14:textId="77777777" w:rsidTr="003F0463">
        <w:trPr>
          <w:trHeight w:val="150"/>
        </w:trPr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14:paraId="20845F7B" w14:textId="77777777" w:rsidR="005E7F48" w:rsidRPr="006A2F9F" w:rsidRDefault="005E7F48" w:rsidP="003F0463">
            <w:pPr>
              <w:pStyle w:val="a4"/>
              <w:spacing w:after="0"/>
              <w:ind w:left="1738" w:hanging="1738"/>
              <w:jc w:val="both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Критерий 7 «</w:t>
            </w:r>
            <w:r w:rsidRPr="006A2F9F">
              <w:rPr>
                <w:b w:val="0"/>
                <w:bCs/>
              </w:rPr>
              <w:t>Расположение и поддержание привлекательности внешнего вида</w:t>
            </w:r>
            <w:r w:rsidRPr="006A2F9F"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  <w:t>»:</w:t>
            </w:r>
          </w:p>
          <w:p w14:paraId="114FBDF7" w14:textId="77777777" w:rsidR="005E7F48" w:rsidRPr="006A2F9F" w:rsidRDefault="005E7F48" w:rsidP="003F0463">
            <w:pPr>
              <w:pStyle w:val="a4"/>
              <w:spacing w:after="0"/>
              <w:ind w:left="1738" w:hanging="1738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Для запросов на </w:t>
            </w:r>
            <w:r w:rsidRPr="006A2F9F">
              <w:rPr>
                <w:rFonts w:eastAsia="Times New Roman"/>
                <w:b w:val="0"/>
                <w:bCs/>
                <w:i/>
                <w:sz w:val="12"/>
                <w:szCs w:val="12"/>
                <w:lang w:eastAsia="ru-RU"/>
              </w:rPr>
              <w:t>ограждения</w:t>
            </w:r>
            <w:r w:rsidRPr="006A2F9F">
              <w:rPr>
                <w:b w:val="0"/>
                <w:bCs/>
                <w:i/>
                <w:sz w:val="12"/>
                <w:szCs w:val="12"/>
              </w:rPr>
              <w:t xml:space="preserve"> с типовым внешним видом, результат по пунктам критерия «Расположение и поддержание привлекательности внешнего вида» указывается «да»</w:t>
            </w:r>
          </w:p>
        </w:tc>
      </w:tr>
      <w:tr w:rsidR="005E7F48" w:rsidRPr="006A2F9F" w14:paraId="363A3084" w14:textId="77777777" w:rsidTr="003F0463">
        <w:trPr>
          <w:trHeight w:val="43"/>
        </w:trPr>
        <w:tc>
          <w:tcPr>
            <w:tcW w:w="10031" w:type="dxa"/>
            <w:gridSpan w:val="8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5EE68E0" w14:textId="77777777" w:rsidR="005E7F48" w:rsidRPr="006A2F9F" w:rsidRDefault="005E7F48" w:rsidP="003F0463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5E7F48" w:rsidRPr="006A2F9F" w14:paraId="65130342" w14:textId="77777777" w:rsidTr="00CD5716">
        <w:trPr>
          <w:trHeight w:val="150"/>
        </w:trPr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71641B4E" w14:textId="77777777" w:rsidR="005E7F48" w:rsidRPr="006A2F9F" w:rsidRDefault="005E7F48" w:rsidP="003F0463">
            <w:pPr>
              <w:pStyle w:val="a4"/>
              <w:spacing w:after="0"/>
              <w:rPr>
                <w:b w:val="0"/>
                <w:bCs/>
                <w:sz w:val="18"/>
                <w:szCs w:val="18"/>
              </w:rPr>
            </w:pPr>
            <w:r w:rsidRPr="006A2F9F"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7879FF" w14:textId="77777777" w:rsidR="005E7F48" w:rsidRPr="006A2F9F" w:rsidRDefault="005E7F48" w:rsidP="003F0463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6A2F9F">
              <w:rPr>
                <w:rFonts w:eastAsia="Times New Roman"/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Требования к расположению и привлекательности внешнего вида </w:t>
            </w:r>
            <w:r w:rsidRPr="006A2F9F">
              <w:rPr>
                <w:rFonts w:eastAsia="Times New Roman"/>
                <w:sz w:val="20"/>
                <w:szCs w:val="20"/>
                <w:lang w:eastAsia="ru-RU"/>
              </w:rPr>
              <w:t>учтены</w:t>
            </w:r>
          </w:p>
          <w:p w14:paraId="30ECEC73" w14:textId="77777777" w:rsidR="005E7F48" w:rsidRPr="006A2F9F" w:rsidRDefault="005E7F48" w:rsidP="003F0463">
            <w:pPr>
              <w:pStyle w:val="a4"/>
              <w:spacing w:after="0"/>
              <w:jc w:val="both"/>
              <w:rPr>
                <w:b w:val="0"/>
                <w:bCs/>
                <w:i/>
                <w:sz w:val="10"/>
                <w:szCs w:val="10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Требования в соответствии с Правилами благоустройства указываются в Колористическом паспорте автоматически</w:t>
            </w:r>
          </w:p>
          <w:p w14:paraId="0C37D631" w14:textId="77777777" w:rsidR="005E7F48" w:rsidRPr="006A2F9F" w:rsidRDefault="005E7F48" w:rsidP="003F0463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iCs/>
                <w:sz w:val="20"/>
                <w:szCs w:val="20"/>
                <w:lang w:eastAsia="ru-RU"/>
              </w:rPr>
            </w:pPr>
            <w:r w:rsidRPr="006A2F9F">
              <w:rPr>
                <w:b w:val="0"/>
                <w:bCs/>
                <w:i/>
                <w:sz w:val="10"/>
                <w:szCs w:val="10"/>
              </w:rPr>
              <w:t>Поле (критерий) не отображается в информационном листе.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5520C42E" w14:textId="77777777" w:rsidR="005E7F48" w:rsidRPr="006A2F9F" w:rsidRDefault="005E7F48" w:rsidP="003F0463">
            <w:pPr>
              <w:pStyle w:val="a4"/>
              <w:spacing w:after="0"/>
              <w:ind w:right="-1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да</w:t>
            </w:r>
          </w:p>
        </w:tc>
      </w:tr>
    </w:tbl>
    <w:p w14:paraId="2570E00F" w14:textId="77777777" w:rsidR="00FD0BEE" w:rsidRPr="006A2F9F" w:rsidRDefault="00FD0BEE" w:rsidP="00CD0EF0">
      <w:pPr>
        <w:rPr>
          <w:rFonts w:ascii="Times New Roman" w:hAnsi="Times New Roman"/>
        </w:rPr>
      </w:pPr>
    </w:p>
    <w:sectPr w:rsidR="00FD0BEE" w:rsidRPr="006A2F9F" w:rsidSect="002715B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D6A"/>
    <w:multiLevelType w:val="hybridMultilevel"/>
    <w:tmpl w:val="97D44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95A00"/>
    <w:multiLevelType w:val="hybridMultilevel"/>
    <w:tmpl w:val="8E5034CA"/>
    <w:lvl w:ilvl="0" w:tplc="9DD459E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AF6F3F"/>
    <w:multiLevelType w:val="hybridMultilevel"/>
    <w:tmpl w:val="8E5034CA"/>
    <w:lvl w:ilvl="0" w:tplc="9DD459E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A0A1AEF"/>
    <w:multiLevelType w:val="hybridMultilevel"/>
    <w:tmpl w:val="8E5034CA"/>
    <w:lvl w:ilvl="0" w:tplc="9DD459E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04859"/>
    <w:multiLevelType w:val="hybridMultilevel"/>
    <w:tmpl w:val="8C52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B5"/>
    <w:rsid w:val="0005699E"/>
    <w:rsid w:val="00076F75"/>
    <w:rsid w:val="000A09F5"/>
    <w:rsid w:val="000F52AF"/>
    <w:rsid w:val="00137BC6"/>
    <w:rsid w:val="001C5016"/>
    <w:rsid w:val="00221A5A"/>
    <w:rsid w:val="002715B5"/>
    <w:rsid w:val="002E735D"/>
    <w:rsid w:val="002F2A6B"/>
    <w:rsid w:val="0031110A"/>
    <w:rsid w:val="003847D6"/>
    <w:rsid w:val="003F0463"/>
    <w:rsid w:val="003F09A1"/>
    <w:rsid w:val="00414EDD"/>
    <w:rsid w:val="00431EE2"/>
    <w:rsid w:val="00466084"/>
    <w:rsid w:val="005268C9"/>
    <w:rsid w:val="00591749"/>
    <w:rsid w:val="005E7F48"/>
    <w:rsid w:val="005F0A9A"/>
    <w:rsid w:val="005F12D3"/>
    <w:rsid w:val="00644A2F"/>
    <w:rsid w:val="006A2F9F"/>
    <w:rsid w:val="00702882"/>
    <w:rsid w:val="00794A68"/>
    <w:rsid w:val="007E0D9B"/>
    <w:rsid w:val="007F4171"/>
    <w:rsid w:val="0091724B"/>
    <w:rsid w:val="009417C7"/>
    <w:rsid w:val="009D2B02"/>
    <w:rsid w:val="00A86798"/>
    <w:rsid w:val="00AA650D"/>
    <w:rsid w:val="00BC2258"/>
    <w:rsid w:val="00C14840"/>
    <w:rsid w:val="00C16568"/>
    <w:rsid w:val="00C50D8E"/>
    <w:rsid w:val="00C51E9D"/>
    <w:rsid w:val="00C75BAB"/>
    <w:rsid w:val="00C93137"/>
    <w:rsid w:val="00CD0EF0"/>
    <w:rsid w:val="00CD5716"/>
    <w:rsid w:val="00CE31ED"/>
    <w:rsid w:val="00D2393E"/>
    <w:rsid w:val="00D4320A"/>
    <w:rsid w:val="00DA0FB1"/>
    <w:rsid w:val="00DA19AB"/>
    <w:rsid w:val="00DE57E9"/>
    <w:rsid w:val="00E12540"/>
    <w:rsid w:val="00E14102"/>
    <w:rsid w:val="00E2684C"/>
    <w:rsid w:val="00E270BB"/>
    <w:rsid w:val="00ED7713"/>
    <w:rsid w:val="00F317B5"/>
    <w:rsid w:val="00F61543"/>
    <w:rsid w:val="00F72B8F"/>
    <w:rsid w:val="00F75C8F"/>
    <w:rsid w:val="00FA3D12"/>
    <w:rsid w:val="00FD0BEE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FD93"/>
  <w15:chartTrackingRefBased/>
  <w15:docId w15:val="{553CFA6B-427C-42A1-A2EC-A1817D8F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2715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5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приложения"/>
    <w:basedOn w:val="a"/>
    <w:qFormat/>
    <w:rsid w:val="002715B5"/>
    <w:pPr>
      <w:jc w:val="center"/>
    </w:pPr>
    <w:rPr>
      <w:rFonts w:ascii="Times New Roman" w:hAnsi="Times New Roman"/>
      <w:b/>
      <w:sz w:val="24"/>
    </w:rPr>
  </w:style>
  <w:style w:type="paragraph" w:customStyle="1" w:styleId="111">
    <w:name w:val="Рег. 1.1.1"/>
    <w:basedOn w:val="a"/>
    <w:qFormat/>
    <w:rsid w:val="002715B5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2715B5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Рег. Обычный с отступом"/>
    <w:basedOn w:val="a"/>
    <w:qFormat/>
    <w:rsid w:val="002715B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table" w:customStyle="1" w:styleId="10">
    <w:name w:val="Сетка таблицы1"/>
    <w:basedOn w:val="a1"/>
    <w:next w:val="a3"/>
    <w:uiPriority w:val="59"/>
    <w:rsid w:val="002715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01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5F12D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028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702882"/>
    <w:rPr>
      <w:rFonts w:ascii="Arial" w:eastAsia="Calibri" w:hAnsi="Arial" w:cs="Arial"/>
    </w:rPr>
  </w:style>
  <w:style w:type="paragraph" w:customStyle="1" w:styleId="1">
    <w:name w:val="Рег. Списки 1)"/>
    <w:basedOn w:val="a"/>
    <w:qFormat/>
    <w:rsid w:val="00702882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7400</Words>
  <Characters>42185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Сергейко Михаил Михайлович</dc:creator>
  <cp:keywords/>
  <dc:description/>
  <cp:lastModifiedBy>Сергейко Михаил Михайлович</cp:lastModifiedBy>
  <cp:revision>57</cp:revision>
  <dcterms:created xsi:type="dcterms:W3CDTF">2024-07-04T12:18:00Z</dcterms:created>
  <dcterms:modified xsi:type="dcterms:W3CDTF">2024-12-16T11:37:00Z</dcterms:modified>
</cp:coreProperties>
</file>